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D9F" w:rsidRPr="00426D9F" w:rsidRDefault="00426D9F" w:rsidP="00426D9F">
      <w:pPr>
        <w:pStyle w:val="NormalWeb"/>
        <w:rPr>
          <w:rFonts w:ascii="Verdana" w:hAnsi="Verdana"/>
          <w:color w:val="000000"/>
          <w:sz w:val="20"/>
          <w:szCs w:val="20"/>
          <w:lang w:val="ru-RU"/>
        </w:rPr>
      </w:pPr>
      <w:r w:rsidRPr="00426D9F">
        <w:rPr>
          <w:rFonts w:ascii="Verdana" w:hAnsi="Verdana"/>
          <w:color w:val="000000"/>
          <w:sz w:val="20"/>
          <w:szCs w:val="20"/>
          <w:lang w:val="ru-RU"/>
        </w:rPr>
        <w:t>"Возлюби ближнего своего как самого себя". Рабби Акива сказал, что это большое правило в Торе (Кидушин 9). Это значит, что, соблюдая это правило, мы соблюдаем все детали Торы, которые включены в него. Тогда, получается, что нам вроде бы больше нечего делать.</w:t>
      </w:r>
    </w:p>
    <w:p w:rsidR="00426D9F" w:rsidRPr="00426D9F" w:rsidRDefault="00426D9F" w:rsidP="00426D9F">
      <w:pPr>
        <w:pStyle w:val="NormalWeb"/>
        <w:rPr>
          <w:rFonts w:ascii="Verdana" w:hAnsi="Verdana"/>
          <w:color w:val="000000"/>
          <w:sz w:val="20"/>
          <w:szCs w:val="20"/>
          <w:lang w:val="ru-RU"/>
        </w:rPr>
      </w:pPr>
      <w:r w:rsidRPr="00426D9F">
        <w:rPr>
          <w:rFonts w:ascii="Verdana" w:hAnsi="Verdana"/>
          <w:color w:val="000000"/>
          <w:sz w:val="20"/>
          <w:szCs w:val="20"/>
          <w:lang w:val="ru-RU"/>
        </w:rPr>
        <w:t>Но мы видим, что Тора говорит нам: "Что Творец требует от тебя? Только того, чтобы ты боялся Его". Получается, что главным требованием для человека является трепет перед Создателем, т.е. если человек исполняет эту Заповедь, то этим он соблюдает всю Тору и все Заповеди, и даже Заповедь "возлю</w:t>
      </w:r>
      <w:bookmarkStart w:id="0" w:name="_GoBack"/>
      <w:bookmarkEnd w:id="0"/>
      <w:r w:rsidRPr="00426D9F">
        <w:rPr>
          <w:rFonts w:ascii="Verdana" w:hAnsi="Verdana"/>
          <w:color w:val="000000"/>
          <w:sz w:val="20"/>
          <w:szCs w:val="20"/>
          <w:lang w:val="ru-RU"/>
        </w:rPr>
        <w:t>би ближнего своего".</w:t>
      </w:r>
    </w:p>
    <w:p w:rsidR="00426D9F" w:rsidRPr="00426D9F" w:rsidRDefault="00426D9F" w:rsidP="00426D9F">
      <w:pPr>
        <w:pStyle w:val="NormalWeb"/>
        <w:rPr>
          <w:rFonts w:ascii="Verdana" w:hAnsi="Verdana"/>
          <w:color w:val="000000"/>
          <w:sz w:val="20"/>
          <w:szCs w:val="20"/>
          <w:lang w:val="ru-RU"/>
        </w:rPr>
      </w:pPr>
      <w:r w:rsidRPr="00426D9F">
        <w:rPr>
          <w:rFonts w:ascii="Verdana" w:hAnsi="Verdana"/>
          <w:color w:val="000000"/>
          <w:sz w:val="20"/>
          <w:szCs w:val="20"/>
          <w:lang w:val="ru-RU"/>
        </w:rPr>
        <w:t>Тем не менее, согласно словам рабби Акивы, всё наоборот, т.е. Заповедь "возлюби ближнего" включает в себя и Заповедь трепета перед Творцом. Мудрецы не соглашаются с рабби Акива и говорят (Брахот 6): "Во всём слушайся Творца и бойся Его, потому что в этом весь человек". Гмара спрашивает - что значит "весь человек"? Сказал рабби Элиэзер: "Сказал Создатель - весь мир сотворён только ради этого" (т.е. весь мир сотворён только ради трепета перед Творцом). А согласно рабби Акиве, всё включено в правило "возлюби ближнего".</w:t>
      </w:r>
    </w:p>
    <w:p w:rsidR="00426D9F" w:rsidRPr="00426D9F" w:rsidRDefault="00426D9F" w:rsidP="00426D9F">
      <w:pPr>
        <w:pStyle w:val="NormalWeb"/>
        <w:rPr>
          <w:rFonts w:ascii="Verdana" w:hAnsi="Verdana"/>
          <w:color w:val="000000"/>
          <w:sz w:val="20"/>
          <w:szCs w:val="20"/>
          <w:lang w:val="ru-RU"/>
        </w:rPr>
      </w:pPr>
      <w:r w:rsidRPr="00426D9F">
        <w:rPr>
          <w:rFonts w:ascii="Verdana" w:hAnsi="Verdana"/>
          <w:color w:val="000000"/>
          <w:sz w:val="20"/>
          <w:szCs w:val="20"/>
          <w:lang w:val="ru-RU"/>
        </w:rPr>
        <w:t>Однако в других местах Талмуда мудрецы говорят, что главное - это вера, т.е. получается что и трепет перед Творцом, и любовь к ближнему включены в понятие "вера". И чтобы понять всё это, мы должны подумать о том, что же такое: вера, трепет перед Творцом и любовь к ближнему.</w:t>
      </w:r>
    </w:p>
    <w:p w:rsidR="00426D9F" w:rsidRPr="00426D9F" w:rsidRDefault="00426D9F" w:rsidP="00426D9F">
      <w:pPr>
        <w:pStyle w:val="NormalWeb"/>
        <w:rPr>
          <w:rFonts w:ascii="Verdana" w:hAnsi="Verdana"/>
          <w:color w:val="000000"/>
          <w:sz w:val="20"/>
          <w:szCs w:val="20"/>
          <w:lang w:val="ru-RU"/>
        </w:rPr>
      </w:pPr>
      <w:r w:rsidRPr="00426D9F">
        <w:rPr>
          <w:rFonts w:ascii="Verdana" w:hAnsi="Verdana"/>
          <w:color w:val="000000"/>
          <w:sz w:val="20"/>
          <w:szCs w:val="20"/>
          <w:lang w:val="ru-RU"/>
        </w:rPr>
        <w:t>Прежде всего, мы должны всегда помнить, что же такое "Цель Творения". Известно, что она заключается в том, чтобы насладить создания. Если это так, т.е. если Творец хочет дать своим созданиям всё благо, которое Он приготовил им, то зачем существуют эти три понятия: вера, трепет перед Создателем и любовь к ближнему? Они нужны только для того, чтобы сделать наши сосуды пригодными для получения того блага, которое нам приготовил Творец.</w:t>
      </w:r>
    </w:p>
    <w:p w:rsidR="00426D9F" w:rsidRPr="00426D9F" w:rsidRDefault="00426D9F" w:rsidP="00426D9F">
      <w:pPr>
        <w:pStyle w:val="NormalWeb"/>
        <w:rPr>
          <w:rFonts w:ascii="Verdana" w:hAnsi="Verdana"/>
          <w:color w:val="000000"/>
          <w:sz w:val="20"/>
          <w:szCs w:val="20"/>
          <w:lang w:val="ru-RU"/>
        </w:rPr>
      </w:pPr>
      <w:r w:rsidRPr="00426D9F">
        <w:rPr>
          <w:rFonts w:ascii="Verdana" w:hAnsi="Verdana"/>
          <w:color w:val="000000"/>
          <w:sz w:val="20"/>
          <w:szCs w:val="20"/>
          <w:lang w:val="ru-RU"/>
        </w:rPr>
        <w:t>Теперь нужно понять - а как именно эти три Заповеди делают наши сосуды пригодными, "кашерными". Вера необходима для того, чтобы мы верили в то, что Целью Творения является наслаждение созданий, и в то, что каждый из нас способен достигнуть этой цели. Это значит, что Цель Творения могут достигнуть не только особо одарённые люди, а все создания без исключения, и не обязательно иметь для этого особый талант. Мудрецы сказали в "Мидраш Раба": "Сказал Создатель евреям - вся мудрость и вся Тора будут легки для того, кто боится Меня и соблюдает слова Торы, и вся Тора и вся мудрость будут в сердце его".</w:t>
      </w:r>
    </w:p>
    <w:p w:rsidR="00426D9F" w:rsidRPr="00426D9F" w:rsidRDefault="00426D9F" w:rsidP="00426D9F">
      <w:pPr>
        <w:pStyle w:val="NormalWeb"/>
        <w:rPr>
          <w:rFonts w:ascii="Verdana" w:hAnsi="Verdana"/>
          <w:color w:val="000000"/>
          <w:sz w:val="20"/>
          <w:szCs w:val="20"/>
          <w:lang w:val="ru-RU"/>
        </w:rPr>
      </w:pPr>
      <w:r w:rsidRPr="00426D9F">
        <w:rPr>
          <w:rFonts w:ascii="Verdana" w:hAnsi="Verdana"/>
          <w:color w:val="000000"/>
          <w:sz w:val="20"/>
          <w:szCs w:val="20"/>
          <w:lang w:val="ru-RU"/>
        </w:rPr>
        <w:t>Получается, что вера даёт человеку уверенность в том, что он может достичь цели, а не отчаиваться от первых неудач. Вера нужна человеку для того, чтобы он не свернул с середины пути. Человек должен верить, что Творец помогает всем, даже таким ничтожным людям как он, достичь слияния с Ним.</w:t>
      </w:r>
    </w:p>
    <w:p w:rsidR="00426D9F" w:rsidRPr="00426D9F" w:rsidRDefault="00426D9F" w:rsidP="00426D9F">
      <w:pPr>
        <w:pStyle w:val="NormalWeb"/>
        <w:rPr>
          <w:rFonts w:ascii="Verdana" w:hAnsi="Verdana"/>
          <w:color w:val="000000"/>
          <w:sz w:val="20"/>
          <w:szCs w:val="20"/>
          <w:lang w:val="ru-RU"/>
        </w:rPr>
      </w:pPr>
      <w:r w:rsidRPr="00426D9F">
        <w:rPr>
          <w:rFonts w:ascii="Verdana" w:hAnsi="Verdana"/>
          <w:color w:val="000000"/>
          <w:sz w:val="20"/>
          <w:szCs w:val="20"/>
          <w:lang w:val="ru-RU"/>
        </w:rPr>
        <w:t>А чтобы удостоиться веры, сначала нужен трепет, как сказано в книге "Зоар": "Потому что трепет - это Заповедь, которая включает в себя все Заповеди Торы и она же является вратами для веры в Творца, и согласно пробуждению трепета перед Создателем увеличивается и его вера в Управление Творца". Что такое трепет перед Создателем? Человек должен бояться того, что он не сможет доставить удовольствие Творцу, а не того, что он сам не получит что-нибудь (например, грядущий мир). Итак, трепет перед Творцом является вратами веры, т.е. без трепета нельзя удостоиться веры.</w:t>
      </w:r>
    </w:p>
    <w:p w:rsidR="00426D9F" w:rsidRPr="00426D9F" w:rsidRDefault="00426D9F" w:rsidP="00426D9F">
      <w:pPr>
        <w:pStyle w:val="NormalWeb"/>
        <w:rPr>
          <w:rFonts w:ascii="Verdana" w:hAnsi="Verdana"/>
          <w:color w:val="000000"/>
          <w:sz w:val="20"/>
          <w:szCs w:val="20"/>
          <w:lang w:val="ru-RU"/>
        </w:rPr>
      </w:pPr>
      <w:r w:rsidRPr="00426D9F">
        <w:rPr>
          <w:rFonts w:ascii="Verdana" w:hAnsi="Verdana"/>
          <w:color w:val="000000"/>
          <w:sz w:val="20"/>
          <w:szCs w:val="20"/>
          <w:lang w:val="ru-RU"/>
        </w:rPr>
        <w:lastRenderedPageBreak/>
        <w:t>А для того, чтобы достичь трепета перед Ним, т.е. страха того, что он не сможет доставить удовольствие Творцу, человек должен приобрести страстное желание доставлять удовольствие, т.е. желание отдавать. Но, как правило, человек боится упустить что-нибудь, не получить что-либо для себя, и при этом он не боится, что он не сможет что-нибудь отдать Творцу.</w:t>
      </w:r>
    </w:p>
    <w:p w:rsidR="00426D9F" w:rsidRPr="00426D9F" w:rsidRDefault="00426D9F" w:rsidP="00426D9F">
      <w:pPr>
        <w:pStyle w:val="NormalWeb"/>
        <w:rPr>
          <w:rFonts w:ascii="Verdana" w:hAnsi="Verdana"/>
          <w:color w:val="000000"/>
          <w:sz w:val="20"/>
          <w:szCs w:val="20"/>
          <w:lang w:val="ru-RU"/>
        </w:rPr>
      </w:pPr>
      <w:r w:rsidRPr="00426D9F">
        <w:rPr>
          <w:rFonts w:ascii="Verdana" w:hAnsi="Verdana"/>
          <w:color w:val="000000"/>
          <w:sz w:val="20"/>
          <w:szCs w:val="20"/>
          <w:lang w:val="ru-RU"/>
        </w:rPr>
        <w:t>Как же человек может получить это новое свойство - желание отдавать и при этом понять, что желание получать для себя очень вредит ему? Ведь это противоречит природе человека. Иногда, под влиянием наших священных книг и мудрецов, у человека появляются робкие попытки выйти из-под власти эгоизма, но это лишь иногда. Человек не может постоянно соблюдать все заповеди с мыслью о том, что делает это он не ради собственной выгоды.</w:t>
      </w:r>
    </w:p>
    <w:p w:rsidR="00426D9F" w:rsidRPr="00426D9F" w:rsidRDefault="00426D9F" w:rsidP="00426D9F">
      <w:pPr>
        <w:pStyle w:val="NormalWeb"/>
        <w:rPr>
          <w:rFonts w:ascii="Verdana" w:hAnsi="Verdana"/>
          <w:color w:val="000000"/>
          <w:sz w:val="20"/>
          <w:szCs w:val="20"/>
          <w:lang w:val="ru-RU"/>
        </w:rPr>
      </w:pPr>
      <w:r w:rsidRPr="00426D9F">
        <w:rPr>
          <w:rFonts w:ascii="Verdana" w:hAnsi="Verdana"/>
          <w:color w:val="000000"/>
          <w:sz w:val="20"/>
          <w:szCs w:val="20"/>
          <w:lang w:val="ru-RU"/>
        </w:rPr>
        <w:t>Существует лишь один выход - собраться нескольким людям, у которых есть маленькая возможность выйти из-под власти эгоизма, вместе, в одну группу. Каждый член этой группы должен нивелировать себя по отношению к другому. У каждого из членов этой группы есть в потенциале любовь к Творцу, так вот, объединившись в такую группу и подавив свой эгоизм по отношению к товарищам, они создадут новую сущность. И если, например, в группе есть десять членов, то у этой сущности будет сила в 10 раз большая, чем была у каждого в отдельности.</w:t>
      </w:r>
    </w:p>
    <w:p w:rsidR="00426D9F" w:rsidRPr="00426D9F" w:rsidRDefault="00426D9F" w:rsidP="00426D9F">
      <w:pPr>
        <w:pStyle w:val="NormalWeb"/>
        <w:rPr>
          <w:rFonts w:ascii="Verdana" w:hAnsi="Verdana"/>
          <w:color w:val="000000"/>
          <w:sz w:val="20"/>
          <w:szCs w:val="20"/>
          <w:lang w:val="ru-RU"/>
        </w:rPr>
      </w:pPr>
      <w:r w:rsidRPr="00426D9F">
        <w:rPr>
          <w:rFonts w:ascii="Verdana" w:hAnsi="Verdana"/>
          <w:color w:val="000000"/>
          <w:sz w:val="20"/>
          <w:szCs w:val="20"/>
          <w:lang w:val="ru-RU"/>
        </w:rPr>
        <w:t>Но существует условие: когда эти люди собрались в группу, каждый из них должен думать о том, как подавить свой эгоизм, а не о том, как насытить свои желания получать. Только таким путём он сможет приобрести новое качество - желание отдавать.</w:t>
      </w:r>
    </w:p>
    <w:p w:rsidR="00426D9F" w:rsidRPr="00426D9F" w:rsidRDefault="00426D9F" w:rsidP="00426D9F">
      <w:pPr>
        <w:pStyle w:val="NormalWeb"/>
        <w:rPr>
          <w:rFonts w:ascii="Verdana" w:hAnsi="Verdana"/>
          <w:color w:val="000000"/>
          <w:sz w:val="20"/>
          <w:szCs w:val="20"/>
          <w:lang w:val="ru-RU"/>
        </w:rPr>
      </w:pPr>
      <w:r w:rsidRPr="00426D9F">
        <w:rPr>
          <w:rFonts w:ascii="Verdana" w:hAnsi="Verdana"/>
          <w:color w:val="000000"/>
          <w:sz w:val="20"/>
          <w:szCs w:val="20"/>
          <w:lang w:val="ru-RU"/>
        </w:rPr>
        <w:t>И от любви к товарищам он может перейти к любви к Творцу, т.е. человек будет хотеть доставить удовольствие Создателю. Получается, что желание отдавать очень важно и необходимо, а приобрести его он может только с помощью товарищей. И тогда можно сказать, что человек боится Творца, т.е. он боится, что не сможет доставить Ему удовольствие.</w:t>
      </w:r>
    </w:p>
    <w:p w:rsidR="00426D9F" w:rsidRPr="00426D9F" w:rsidRDefault="00426D9F" w:rsidP="00426D9F">
      <w:pPr>
        <w:pStyle w:val="NormalWeb"/>
        <w:rPr>
          <w:rFonts w:ascii="Verdana" w:hAnsi="Verdana"/>
          <w:color w:val="000000"/>
          <w:sz w:val="20"/>
          <w:szCs w:val="20"/>
          <w:lang w:val="ru-RU"/>
        </w:rPr>
      </w:pPr>
      <w:r w:rsidRPr="00426D9F">
        <w:rPr>
          <w:rFonts w:ascii="Verdana" w:hAnsi="Verdana"/>
          <w:color w:val="000000"/>
          <w:sz w:val="20"/>
          <w:szCs w:val="20"/>
          <w:lang w:val="ru-RU"/>
        </w:rPr>
        <w:t>Итак, фундаментом, на котором можно построить здание святости, является правило "возлюби ближнего", с помощью которого можно получить желание доставлять удовольствие Творцу. После этого возникает понятие "трепета", т.е. человек боится, что он не сможет доставить удовольствие Создателю. Затем, когда у человека уже есть врата, которые называются трепет перед Творцом, он может удостоиться веры. А вера - это сосуд, в который может войти Шхина.</w:t>
      </w:r>
    </w:p>
    <w:p w:rsidR="00426D9F" w:rsidRPr="00426D9F" w:rsidRDefault="00426D9F" w:rsidP="00426D9F">
      <w:pPr>
        <w:pStyle w:val="NormalWeb"/>
        <w:spacing w:before="0" w:after="0"/>
        <w:rPr>
          <w:rFonts w:ascii="Verdana" w:hAnsi="Verdana"/>
          <w:color w:val="000000"/>
          <w:sz w:val="20"/>
          <w:szCs w:val="20"/>
          <w:lang w:val="ru-RU"/>
        </w:rPr>
      </w:pPr>
      <w:r w:rsidRPr="00426D9F">
        <w:rPr>
          <w:rFonts w:ascii="Verdana" w:hAnsi="Verdana"/>
          <w:b/>
          <w:bCs/>
          <w:color w:val="000000"/>
          <w:sz w:val="20"/>
          <w:szCs w:val="20"/>
          <w:lang w:val="ru-RU"/>
        </w:rPr>
        <w:t>Получается, что у нас есть 3 правила:</w:t>
      </w:r>
    </w:p>
    <w:p w:rsidR="00426D9F" w:rsidRPr="00426D9F" w:rsidRDefault="00426D9F" w:rsidP="00426D9F">
      <w:pPr>
        <w:pStyle w:val="NormalWeb"/>
        <w:rPr>
          <w:rFonts w:ascii="Verdana" w:hAnsi="Verdana"/>
          <w:color w:val="000000"/>
          <w:sz w:val="20"/>
          <w:szCs w:val="20"/>
          <w:lang w:val="ru-RU"/>
        </w:rPr>
      </w:pPr>
      <w:r w:rsidRPr="00426D9F">
        <w:rPr>
          <w:rFonts w:ascii="Verdana" w:hAnsi="Verdana"/>
          <w:color w:val="000000"/>
          <w:sz w:val="20"/>
          <w:szCs w:val="20"/>
          <w:lang w:val="ru-RU"/>
        </w:rPr>
        <w:t>1. Первое из них - это правило рабби Акивы, т.е. "возлюби ближнего своего как самого себя". И оно является основой основ, т.е. если оно не выполняется, никакая сила не сможет сдвинуть человека из того положения, в котором он находится, потому что только соблюдая эту Заповедь, человек может перейти от любви к себе к любви к ближнему, т.е. от эгоизма к альтруизму, и почувствовать, что любовь к себе очень вредна.</w:t>
      </w:r>
    </w:p>
    <w:p w:rsidR="00426D9F" w:rsidRPr="00426D9F" w:rsidRDefault="00426D9F" w:rsidP="00426D9F">
      <w:pPr>
        <w:pStyle w:val="NormalWeb"/>
        <w:rPr>
          <w:rFonts w:ascii="Verdana" w:hAnsi="Verdana"/>
          <w:color w:val="000000"/>
          <w:sz w:val="20"/>
          <w:szCs w:val="20"/>
          <w:lang w:val="ru-RU"/>
        </w:rPr>
      </w:pPr>
      <w:r w:rsidRPr="00426D9F">
        <w:rPr>
          <w:rFonts w:ascii="Verdana" w:hAnsi="Verdana"/>
          <w:color w:val="000000"/>
          <w:sz w:val="20"/>
          <w:szCs w:val="20"/>
          <w:lang w:val="ru-RU"/>
        </w:rPr>
        <w:t>2. После этого переходим ко второму правилу, т.е. к трепету перед Творцом, потому что, если нет боязни, то нет и веры (см. комментарий "Сулам").</w:t>
      </w:r>
    </w:p>
    <w:p w:rsidR="00426D9F" w:rsidRPr="00426D9F" w:rsidRDefault="00426D9F" w:rsidP="00426D9F">
      <w:pPr>
        <w:pStyle w:val="NormalWeb"/>
        <w:rPr>
          <w:rFonts w:ascii="Verdana" w:hAnsi="Verdana"/>
          <w:color w:val="000000"/>
          <w:sz w:val="20"/>
          <w:szCs w:val="20"/>
          <w:lang w:val="ru-RU"/>
        </w:rPr>
      </w:pPr>
      <w:r w:rsidRPr="00426D9F">
        <w:rPr>
          <w:rFonts w:ascii="Verdana" w:hAnsi="Verdana"/>
          <w:color w:val="000000"/>
          <w:sz w:val="20"/>
          <w:szCs w:val="20"/>
          <w:lang w:val="ru-RU"/>
        </w:rPr>
        <w:lastRenderedPageBreak/>
        <w:t>3. Затем переходим к третьему правилу, т.е. к вере, и после того как мы выполним все эти три правила, мы удостаиваемся того, что чувствуем, что такое Цель Творения, т.е. насладить создания.</w:t>
      </w:r>
    </w:p>
    <w:p w:rsidR="00164A00" w:rsidRPr="00426D9F" w:rsidRDefault="00164A00" w:rsidP="00426D9F">
      <w:pPr>
        <w:rPr>
          <w:lang w:val="ru-RU"/>
        </w:rPr>
      </w:pPr>
    </w:p>
    <w:sectPr w:rsidR="00164A00" w:rsidRPr="00426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D9F"/>
    <w:rsid w:val="00164A00"/>
    <w:rsid w:val="00426D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D9F"/>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D9F"/>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953</Words>
  <Characters>5437</Characters>
  <Application>Microsoft Office Word</Application>
  <DocSecurity>0</DocSecurity>
  <Lines>45</Lines>
  <Paragraphs>12</Paragraphs>
  <ScaleCrop>false</ScaleCrop>
  <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2015-12-09T08:32:00Z</dcterms:created>
  <dcterms:modified xsi:type="dcterms:W3CDTF">2015-12-09T08:33:00Z</dcterms:modified>
</cp:coreProperties>
</file>