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27" w:rsidRPr="00153BBC" w:rsidRDefault="00153BBC" w:rsidP="00153BBC">
      <w:pPr>
        <w:rPr>
          <w:rFonts w:asciiTheme="minorBidi" w:hAnsiTheme="minorBidi"/>
          <w:sz w:val="24"/>
          <w:szCs w:val="24"/>
        </w:rPr>
      </w:pPr>
      <w:bookmarkStart w:id="0" w:name="_GoBack"/>
      <w:bookmarkEnd w:id="0"/>
      <w:r w:rsidRPr="00153BBC">
        <w:rPr>
          <w:rFonts w:asciiTheme="minorBidi" w:hAnsiTheme="minorBidi"/>
          <w:sz w:val="24"/>
          <w:szCs w:val="24"/>
        </w:rPr>
        <w:t>25/01/2017</w:t>
      </w:r>
    </w:p>
    <w:p w:rsidR="00153BBC" w:rsidRPr="00153BBC" w:rsidRDefault="00153BBC" w:rsidP="00153BBC">
      <w:pPr>
        <w:rPr>
          <w:rFonts w:asciiTheme="minorBidi" w:hAnsiTheme="minorBidi"/>
          <w:sz w:val="24"/>
          <w:szCs w:val="24"/>
        </w:rPr>
      </w:pPr>
    </w:p>
    <w:p w:rsidR="00153BBC" w:rsidRPr="00153BBC" w:rsidRDefault="00153BBC" w:rsidP="00153BBC">
      <w:pPr>
        <w:rPr>
          <w:rFonts w:asciiTheme="minorBidi" w:hAnsiTheme="minorBidi"/>
          <w:b/>
          <w:bCs/>
          <w:sz w:val="28"/>
          <w:szCs w:val="28"/>
        </w:rPr>
      </w:pPr>
      <w:r w:rsidRPr="00153BBC">
        <w:rPr>
          <w:rFonts w:asciiTheme="minorBidi" w:hAnsiTheme="minorBidi"/>
          <w:b/>
          <w:bCs/>
          <w:sz w:val="28"/>
          <w:szCs w:val="28"/>
        </w:rPr>
        <w:t>Всемирный Каббалистический Конгресс 2017 “Все как один”</w:t>
      </w:r>
    </w:p>
    <w:p w:rsidR="00153BBC" w:rsidRPr="00153BBC" w:rsidRDefault="00153BBC" w:rsidP="00153BBC">
      <w:pPr>
        <w:rPr>
          <w:rFonts w:asciiTheme="minorBidi" w:hAnsiTheme="minorBidi"/>
          <w:b/>
          <w:bCs/>
          <w:sz w:val="24"/>
          <w:szCs w:val="24"/>
          <w:u w:val="single"/>
        </w:rPr>
      </w:pPr>
      <w:r w:rsidRPr="00153BBC">
        <w:rPr>
          <w:rFonts w:asciiTheme="minorBidi" w:hAnsiTheme="minorBidi"/>
          <w:b/>
          <w:bCs/>
          <w:sz w:val="24"/>
          <w:szCs w:val="24"/>
          <w:u w:val="single"/>
        </w:rPr>
        <w:t>Урок 8 “Единый раскрывает Единого”</w:t>
      </w:r>
    </w:p>
    <w:p w:rsidR="00153BBC" w:rsidRPr="00153BBC" w:rsidRDefault="00153BBC" w:rsidP="00153BBC">
      <w:pPr>
        <w:rPr>
          <w:rFonts w:asciiTheme="minorBidi" w:hAnsiTheme="minorBidi"/>
          <w:sz w:val="24"/>
          <w:szCs w:val="24"/>
        </w:rPr>
      </w:pPr>
    </w:p>
    <w:p w:rsidR="00153BBC" w:rsidRPr="00153BBC" w:rsidRDefault="00153BBC" w:rsidP="00153BBC">
      <w:pPr>
        <w:rPr>
          <w:rFonts w:asciiTheme="minorBidi" w:hAnsiTheme="minorBidi"/>
          <w:b/>
          <w:bCs/>
          <w:sz w:val="24"/>
          <w:szCs w:val="24"/>
        </w:rPr>
      </w:pPr>
      <w:r w:rsidRPr="00153BBC">
        <w:rPr>
          <w:rFonts w:asciiTheme="minorBidi" w:hAnsiTheme="minorBidi"/>
          <w:b/>
          <w:bCs/>
          <w:sz w:val="24"/>
          <w:szCs w:val="24"/>
        </w:rPr>
        <w:t>1. Рабаш, том 2, письмо 76</w:t>
      </w:r>
    </w:p>
    <w:p w:rsidR="00153BBC" w:rsidRPr="00F73F5F" w:rsidRDefault="00153BBC" w:rsidP="00153BBC">
      <w:pPr>
        <w:rPr>
          <w:rFonts w:asciiTheme="minorBidi" w:hAnsiTheme="minorBidi"/>
          <w:sz w:val="24"/>
          <w:szCs w:val="24"/>
          <w:lang w:val="ru-RU"/>
        </w:rPr>
      </w:pPr>
      <w:r w:rsidRPr="00F73F5F">
        <w:rPr>
          <w:rFonts w:asciiTheme="minorBidi" w:hAnsiTheme="minorBidi"/>
          <w:sz w:val="24"/>
          <w:szCs w:val="24"/>
          <w:lang w:val="ru-RU"/>
        </w:rPr>
        <w:t xml:space="preserve">Известно, что «полна земля славой Его». И так должен каждый человек верить, как сказано: «Небо и землю </w:t>
      </w:r>
      <w:r w:rsidRPr="00153BBC">
        <w:rPr>
          <w:rFonts w:asciiTheme="minorBidi" w:hAnsiTheme="minorBidi"/>
          <w:sz w:val="24"/>
          <w:szCs w:val="24"/>
        </w:rPr>
        <w:t xml:space="preserve">Я наполняю». </w:t>
      </w:r>
      <w:r w:rsidRPr="00F73F5F">
        <w:rPr>
          <w:rFonts w:asciiTheme="minorBidi" w:hAnsiTheme="minorBidi"/>
          <w:sz w:val="24"/>
          <w:szCs w:val="24"/>
          <w:lang w:val="ru-RU"/>
        </w:rPr>
        <w:t>Но Творец делает скрытие, чтобы не смогли это видеть, по причине того, чтобы было место выбора, и тогда есть место вере - верить, что Творец «наполняет все миры и управляет всеми мирами». И после того, как человек занимается Торой и заповедями и выполняет заповедь выбора, тогда раскрывает Творец Себя человеку, и тогда он видит, что Творец властвует над миром.</w:t>
      </w:r>
      <w:r w:rsidRPr="00F73F5F">
        <w:rPr>
          <w:rFonts w:asciiTheme="minorBidi" w:hAnsiTheme="minorBidi"/>
          <w:sz w:val="24"/>
          <w:szCs w:val="24"/>
          <w:lang w:val="ru-RU"/>
        </w:rPr>
        <w:br/>
        <w:t>Получается, что тогда человек создаёт Царя, чтобы властвовал над ним. Это значит, что человек ощущает Творца, и что Он правит всем миром. И тогда это называется, что человек ставит Творца Царём над собой, потому что всё время, пока он не пришёл к такому ощущению, получается, что царство Творца в скрытии. И об этом мы говорим: «В этот день будут Творец и Имя Его едины», то есть, раскроется слава Его царства над нами.</w:t>
      </w:r>
      <w:r w:rsidRPr="00F73F5F">
        <w:rPr>
          <w:rFonts w:asciiTheme="minorBidi" w:hAnsiTheme="minorBidi"/>
          <w:sz w:val="24"/>
          <w:szCs w:val="24"/>
          <w:lang w:val="ru-RU"/>
        </w:rPr>
        <w:br/>
        <w:t>И таково исправление, возложенное на нас в этом мире, и с помощью этого мы притягиваем все блага в мире. И все блага, находящиеся наверху, продолжаются благодаря тому, что занимаются Торой и заповедями с намерением притянуть к нам Его царство.</w:t>
      </w:r>
    </w:p>
    <w:p w:rsidR="00153BBC" w:rsidRPr="00153BBC" w:rsidRDefault="00153BBC" w:rsidP="00153BBC">
      <w:pPr>
        <w:rPr>
          <w:rFonts w:asciiTheme="minorBidi" w:hAnsiTheme="minorBidi"/>
          <w:b/>
          <w:bCs/>
          <w:sz w:val="24"/>
          <w:szCs w:val="24"/>
        </w:rPr>
      </w:pPr>
      <w:r w:rsidRPr="00F73F5F">
        <w:rPr>
          <w:rFonts w:asciiTheme="minorBidi" w:hAnsiTheme="minorBidi"/>
          <w:sz w:val="24"/>
          <w:szCs w:val="24"/>
          <w:lang w:val="ru-RU"/>
        </w:rPr>
        <w:br/>
      </w:r>
      <w:r w:rsidRPr="00153BBC">
        <w:rPr>
          <w:rFonts w:asciiTheme="minorBidi" w:hAnsiTheme="minorBidi"/>
          <w:b/>
          <w:bCs/>
          <w:sz w:val="24"/>
          <w:szCs w:val="24"/>
        </w:rPr>
        <w:t>2. Из книги «Свет и солнце», глава Аазину</w:t>
      </w:r>
    </w:p>
    <w:p w:rsidR="00153BBC" w:rsidRPr="00153BBC" w:rsidRDefault="00153BBC" w:rsidP="00153BBC">
      <w:pPr>
        <w:rPr>
          <w:rFonts w:asciiTheme="minorBidi" w:hAnsiTheme="minorBidi"/>
          <w:sz w:val="24"/>
          <w:szCs w:val="24"/>
        </w:rPr>
      </w:pPr>
      <w:r w:rsidRPr="00153BBC">
        <w:rPr>
          <w:rFonts w:asciiTheme="minorBidi" w:hAnsiTheme="minorBidi"/>
          <w:sz w:val="24"/>
          <w:szCs w:val="24"/>
        </w:rPr>
        <w:t>Замыслом творения было то, что всё благо низойдет только благодаря пробуждению снизу и подъёму МАН, который пробуждает собрание Исраэля. И благодаря тому, что они поднимают меин нуквин (МАН), поднимаются все миры и добавляют желание прилепиться к своему корню, и это главная отрада Творца, когда Исраэль поднимают себя из глубины материального и устремляются к слиянию с Творцом.</w:t>
      </w:r>
    </w:p>
    <w:p w:rsidR="00153BBC" w:rsidRPr="00F73F5F" w:rsidRDefault="00153BBC" w:rsidP="00153BBC">
      <w:pPr>
        <w:rPr>
          <w:rFonts w:asciiTheme="minorBidi" w:hAnsiTheme="minorBidi"/>
          <w:sz w:val="24"/>
          <w:szCs w:val="24"/>
          <w:lang w:val="ru-RU"/>
        </w:rPr>
      </w:pPr>
      <w:r w:rsidRPr="00F73F5F">
        <w:rPr>
          <w:rFonts w:asciiTheme="minorBidi" w:hAnsiTheme="minorBidi"/>
          <w:b/>
          <w:bCs/>
          <w:sz w:val="24"/>
          <w:szCs w:val="24"/>
          <w:lang w:val="ru-RU"/>
        </w:rPr>
        <w:t>3. Рабаш, том 2, письмо 8</w:t>
      </w:r>
      <w:r w:rsidRPr="00F73F5F">
        <w:rPr>
          <w:rFonts w:asciiTheme="minorBidi" w:hAnsiTheme="minorBidi"/>
          <w:b/>
          <w:bCs/>
          <w:sz w:val="24"/>
          <w:szCs w:val="24"/>
          <w:lang w:val="ru-RU"/>
        </w:rPr>
        <w:br/>
      </w:r>
      <w:r w:rsidRPr="00F73F5F">
        <w:rPr>
          <w:rFonts w:asciiTheme="minorBidi" w:hAnsiTheme="minorBidi"/>
          <w:sz w:val="24"/>
          <w:szCs w:val="24"/>
          <w:lang w:val="ru-RU"/>
        </w:rPr>
        <w:t xml:space="preserve">В конце концов, соберется горстка людей, став командой, в одном месте, под одним руководством, и духом сверхчеловеческого мужества мы встанем с ними против всех поднимающихся на нас. И, несомненно, мы мужественные и упорные </w:t>
      </w:r>
      <w:r w:rsidRPr="00F73F5F">
        <w:rPr>
          <w:rFonts w:asciiTheme="minorBidi" w:hAnsiTheme="minorBidi"/>
          <w:sz w:val="24"/>
          <w:szCs w:val="24"/>
          <w:lang w:val="ru-RU"/>
        </w:rPr>
        <w:lastRenderedPageBreak/>
        <w:t>люди, и наше решение крепко как сталь и бесповоротно. И мы сражаемся с первой ступени, когда вступаем в войну со злым началом, до последней капли крови. И вся наша задача – только победить в войне во имя славы Имени Творца.</w:t>
      </w:r>
    </w:p>
    <w:p w:rsidR="00153BBC" w:rsidRPr="00F73F5F" w:rsidRDefault="00153BBC" w:rsidP="00153BBC">
      <w:pPr>
        <w:rPr>
          <w:rFonts w:asciiTheme="minorBidi" w:hAnsiTheme="minorBidi"/>
          <w:sz w:val="24"/>
          <w:szCs w:val="24"/>
          <w:lang w:val="ru-RU"/>
        </w:rPr>
      </w:pPr>
      <w:r w:rsidRPr="00F73F5F">
        <w:rPr>
          <w:rFonts w:asciiTheme="minorBidi" w:hAnsiTheme="minorBidi"/>
          <w:sz w:val="24"/>
          <w:szCs w:val="24"/>
          <w:lang w:val="ru-RU"/>
        </w:rPr>
        <w:br/>
      </w:r>
      <w:r w:rsidRPr="00153BBC">
        <w:rPr>
          <w:rFonts w:asciiTheme="minorBidi" w:hAnsiTheme="minorBidi"/>
          <w:b/>
          <w:bCs/>
          <w:sz w:val="24"/>
          <w:szCs w:val="24"/>
        </w:rPr>
        <w:t>4.  Рабби Йешая бар Авраам Алеви Гурвиц (АШЛА), «Исправления к Вратам букв»</w:t>
      </w:r>
      <w:r w:rsidRPr="00153BBC">
        <w:rPr>
          <w:rFonts w:asciiTheme="minorBidi" w:hAnsiTheme="minorBidi"/>
          <w:b/>
          <w:bCs/>
          <w:sz w:val="24"/>
          <w:szCs w:val="24"/>
        </w:rPr>
        <w:br/>
      </w:r>
      <w:r w:rsidRPr="00153BBC">
        <w:rPr>
          <w:rFonts w:asciiTheme="minorBidi" w:hAnsiTheme="minorBidi"/>
          <w:sz w:val="24"/>
          <w:szCs w:val="24"/>
        </w:rPr>
        <w:t xml:space="preserve">Пойми, что любовь к ближнему соединяется с любовью к Творцу потому, что мера обязанности любви провозглашается во имя любви Творца, то есть, чтобы помнил, что создан по образу и подобию высшего. </w:t>
      </w:r>
      <w:r w:rsidRPr="00F73F5F">
        <w:rPr>
          <w:rFonts w:asciiTheme="minorBidi" w:hAnsiTheme="minorBidi"/>
          <w:sz w:val="24"/>
          <w:szCs w:val="24"/>
          <w:lang w:val="ru-RU"/>
        </w:rPr>
        <w:t>А часть души, что в нём – это часть Творца свыше, и поэтому мы называемся собранием душ Израиля, поскольку все собираемся и объединяемся со свойством единства Творца.</w:t>
      </w:r>
    </w:p>
    <w:p w:rsidR="00153BBC" w:rsidRPr="00153BBC" w:rsidRDefault="00153BBC" w:rsidP="00153BBC">
      <w:pPr>
        <w:rPr>
          <w:rFonts w:asciiTheme="minorBidi" w:hAnsiTheme="minorBidi"/>
          <w:b/>
          <w:bCs/>
          <w:sz w:val="24"/>
          <w:szCs w:val="24"/>
        </w:rPr>
      </w:pPr>
      <w:r w:rsidRPr="00F73F5F">
        <w:rPr>
          <w:rFonts w:asciiTheme="minorBidi" w:hAnsiTheme="minorBidi"/>
          <w:sz w:val="24"/>
          <w:szCs w:val="24"/>
          <w:lang w:val="ru-RU"/>
        </w:rPr>
        <w:br/>
      </w:r>
      <w:r w:rsidRPr="00153BBC">
        <w:rPr>
          <w:rFonts w:asciiTheme="minorBidi" w:hAnsiTheme="minorBidi"/>
          <w:b/>
          <w:bCs/>
          <w:sz w:val="24"/>
          <w:szCs w:val="24"/>
        </w:rPr>
        <w:t xml:space="preserve">5. «Дэгель маханэ Эфраим» (Знамя стана Эфраима), глава Ваэтханан </w:t>
      </w:r>
    </w:p>
    <w:p w:rsidR="00153BBC" w:rsidRPr="00153BBC" w:rsidRDefault="00153BBC" w:rsidP="00153BBC">
      <w:pPr>
        <w:rPr>
          <w:rFonts w:asciiTheme="minorBidi" w:hAnsiTheme="minorBidi"/>
          <w:sz w:val="24"/>
          <w:szCs w:val="24"/>
        </w:rPr>
      </w:pPr>
      <w:r w:rsidRPr="00153BBC">
        <w:rPr>
          <w:rFonts w:asciiTheme="minorBidi" w:hAnsiTheme="minorBidi"/>
          <w:sz w:val="24"/>
          <w:szCs w:val="24"/>
        </w:rPr>
        <w:t>«Творец Один, и Исраэль – один», как сказано (Шмуэль 7, 23) – народ Израиля – единый народ, и поэтому они слиты с Творцом, потому что приятно Одному с одним. А когда? Когда Израиль едины и слиты вместе в совершенном единстве, тогда будут считаться одним, и будет присутствовать среди них Творец, и Он - Один. Но если, не дай Б-г, они разобщаются и отделяются друг от друга, невозможно им быть в слиянии с Одним, и нет там присутствия Творца, не дай Б-г, тогда есть место чуждым богам, как сказано… и об этом говорит выражение «и вы слиты», то есть, когда будете слиты и объединены друг с другом, …тогда «все живы будете». И когда они в одном единстве … тогда приятно Одному слиться с одним, и присутствует среди них Творец – Один.</w:t>
      </w:r>
    </w:p>
    <w:p w:rsidR="00153BBC" w:rsidRDefault="00153BBC" w:rsidP="00153BBC">
      <w:pPr>
        <w:rPr>
          <w:rFonts w:asciiTheme="minorBidi" w:hAnsiTheme="minorBidi"/>
          <w:sz w:val="24"/>
          <w:szCs w:val="24"/>
        </w:rPr>
      </w:pPr>
      <w:r w:rsidRPr="00153BBC">
        <w:rPr>
          <w:rFonts w:asciiTheme="minorBidi" w:hAnsiTheme="minorBidi"/>
          <w:b/>
          <w:bCs/>
          <w:sz w:val="24"/>
          <w:szCs w:val="24"/>
        </w:rPr>
        <w:t>6. Рабаш, том 2, письмо 42</w:t>
      </w:r>
      <w:r w:rsidRPr="00153BBC">
        <w:rPr>
          <w:rFonts w:asciiTheme="minorBidi" w:hAnsiTheme="minorBidi"/>
          <w:b/>
          <w:bCs/>
          <w:sz w:val="24"/>
          <w:szCs w:val="24"/>
        </w:rPr>
        <w:br/>
      </w:r>
      <w:r w:rsidRPr="00153BBC">
        <w:rPr>
          <w:rFonts w:asciiTheme="minorBidi" w:hAnsiTheme="minorBidi"/>
          <w:sz w:val="24"/>
          <w:szCs w:val="24"/>
        </w:rPr>
        <w:t>Написано: «И расположился народ [против горы] как один человек, как одно сердце», что означает, что у всех была одна цель - ради пользы Творца. И получается, что нужно понять, как можно быть «как один человек, одно сердце», ведь известно, что также сказали мудрецы: «Kак лица их не похожи одно на другое, так и мнения их не похожи» - и как могут быть «как один человек, как одно сердце»? Ответ: если мы говорим, что каждый заботится о своей нужде, получается, что невозможно быть «как один человек», а «не похожи они». Однако если каждый отменил собственное владение и все заботятся только о пользе Творца - тогда уже нет у них частных мнений, каждое отдельное мнение упразднилось, и все они вошли во владение Единого.</w:t>
      </w:r>
    </w:p>
    <w:p w:rsidR="00153BBC" w:rsidRPr="00153BBC" w:rsidRDefault="00153BBC" w:rsidP="00153BBC">
      <w:pPr>
        <w:rPr>
          <w:rFonts w:asciiTheme="minorBidi" w:hAnsiTheme="minorBidi"/>
          <w:b/>
          <w:bCs/>
          <w:sz w:val="24"/>
          <w:szCs w:val="24"/>
        </w:rPr>
      </w:pPr>
      <w:r w:rsidRPr="00153BBC">
        <w:rPr>
          <w:rFonts w:asciiTheme="minorBidi" w:hAnsiTheme="minorBidi"/>
          <w:sz w:val="24"/>
          <w:szCs w:val="24"/>
        </w:rPr>
        <w:br/>
      </w:r>
      <w:r w:rsidRPr="00153BBC">
        <w:rPr>
          <w:rFonts w:asciiTheme="minorBidi" w:hAnsiTheme="minorBidi"/>
          <w:b/>
          <w:bCs/>
          <w:sz w:val="24"/>
          <w:szCs w:val="24"/>
        </w:rPr>
        <w:t>7. Бааль Сулам, письмо 19</w:t>
      </w:r>
    </w:p>
    <w:p w:rsidR="00153BBC" w:rsidRDefault="00153BBC" w:rsidP="00153BBC">
      <w:pPr>
        <w:rPr>
          <w:rFonts w:asciiTheme="minorBidi" w:hAnsiTheme="minorBidi"/>
          <w:sz w:val="24"/>
          <w:szCs w:val="24"/>
        </w:rPr>
      </w:pPr>
      <w:r w:rsidRPr="00153BBC">
        <w:rPr>
          <w:rFonts w:asciiTheme="minorBidi" w:hAnsiTheme="minorBidi"/>
          <w:sz w:val="24"/>
          <w:szCs w:val="24"/>
        </w:rPr>
        <w:lastRenderedPageBreak/>
        <w:t>Когда человек готовится вернуться к корню его, тогда не за один раз вызовет Он совершенный зивуг, а производит возбуждения, и это тайна уровня нэфеш, принадлежащей офаним (колёсам), которые гонятся изо всех сил в дрожи и в поту за святой Шхиной, пока не начинают вращаться вокруг этого полюса – весь день и всю ночь, всегда не умолкнут. Как сказано в книгах о тайне офаним, пока душа человека совершенствуется на уровне нэфеш, он постоянно приближается, при этом растут его тоска и боль, потому что страстное желание, не находящее удовлетворения, оставляет после себя большую боль – в мере этого желания.</w:t>
      </w:r>
      <w:r w:rsidRPr="00153BBC">
        <w:rPr>
          <w:rFonts w:asciiTheme="minorBidi" w:hAnsiTheme="minorBidi"/>
          <w:sz w:val="24"/>
          <w:szCs w:val="24"/>
        </w:rPr>
        <w:br/>
        <w:t>И это называется «крушение» (труа, звук рога), и этому учит нас поэт, говоря: «буди», то есть ты совершаешь возбуждения в Шхине. И «круши», поскольку ты вызываешь великие страдания, которым нет подобных, называемые стоном, «стенай», ведь когда страдает человек, что говорит Шхина? "Зачем ты поступаешь так?" Для того, чтобы «уничтожить всякого делающего зло». Объяснение: потому что «праведность праведника не спасёт его в день его прегрешения». Но Знающему скрытое известна мера стремления в сердце человека к сближению с Творцом, которая всё ещё может прерваться, не дай Б-г. И потому Творец умножает возбуждения, то есть начала совокупления, так что если человек прислушивается к голосу Творца, как сказано: «Творец – тень твоя», то не падает и не опускается вследствие усиления страданий от возбуждений, потому что видит и слышит, что также и Шхина страдает в той же мере как он, от умножающейся тоски, и в любом случае постоянно укрепляется раз за разом во всё большей тоске, пока не завершает точку своего сердца в полном и совершенном стремлении, в сильной и нерушимой связи.</w:t>
      </w:r>
    </w:p>
    <w:p w:rsidR="00153BBC" w:rsidRPr="00153BBC" w:rsidRDefault="00153BBC" w:rsidP="00153BBC">
      <w:pPr>
        <w:rPr>
          <w:rFonts w:asciiTheme="minorBidi" w:hAnsiTheme="minorBidi"/>
          <w:b/>
          <w:bCs/>
          <w:sz w:val="24"/>
          <w:szCs w:val="24"/>
        </w:rPr>
      </w:pPr>
      <w:r w:rsidRPr="00153BBC">
        <w:rPr>
          <w:rFonts w:asciiTheme="minorBidi" w:hAnsiTheme="minorBidi"/>
          <w:sz w:val="24"/>
          <w:szCs w:val="24"/>
        </w:rPr>
        <w:br/>
      </w:r>
      <w:r w:rsidRPr="00153BBC">
        <w:rPr>
          <w:rFonts w:asciiTheme="minorBidi" w:hAnsiTheme="minorBidi"/>
          <w:b/>
          <w:bCs/>
          <w:sz w:val="24"/>
          <w:szCs w:val="24"/>
        </w:rPr>
        <w:t>8. Бааль Сулам, письмо 52</w:t>
      </w:r>
    </w:p>
    <w:p w:rsidR="00153BBC" w:rsidRPr="00153BBC" w:rsidRDefault="00153BBC" w:rsidP="00153BBC">
      <w:pPr>
        <w:rPr>
          <w:rFonts w:asciiTheme="minorBidi" w:hAnsiTheme="minorBidi"/>
          <w:sz w:val="24"/>
          <w:szCs w:val="24"/>
        </w:rPr>
      </w:pPr>
      <w:r w:rsidRPr="00153BBC">
        <w:rPr>
          <w:rFonts w:asciiTheme="minorBidi" w:hAnsiTheme="minorBidi"/>
          <w:sz w:val="24"/>
          <w:szCs w:val="24"/>
        </w:rPr>
        <w:t>Сказано: «ищите Творца в явлении Его», то есть, когда Творец являет вам себя для поиска, обязательно ищите Его тоже, ведь человек должен быть первым, то есть, Творец первый в том, чтобы дать вам сердце, чтобы искать Его.</w:t>
      </w:r>
      <w:r w:rsidRPr="00153BBC">
        <w:rPr>
          <w:rFonts w:asciiTheme="minorBidi" w:hAnsiTheme="minorBidi"/>
          <w:sz w:val="24"/>
          <w:szCs w:val="24"/>
        </w:rPr>
        <w:br/>
        <w:t>И когда узнаешь ты это, наверняка укрепишься со своей стороны, насколько сможешь, чтобы искать с бόльшей силой и с бόльшей энергией. Ибо Царь зовёт тебя.</w:t>
      </w:r>
      <w:r w:rsidRPr="00153BBC">
        <w:rPr>
          <w:rFonts w:asciiTheme="minorBidi" w:hAnsiTheme="minorBidi"/>
          <w:sz w:val="24"/>
          <w:szCs w:val="24"/>
        </w:rPr>
        <w:br/>
        <w:t>И потому говорит он: «зовите Его, ибо близок Он», то есть, когда призовёте вы Творца, чтобы приблизил Он вас к Себе, знайте, что уже близок Он к вам, ибо, если бы это было не так, наверняка, не призывали бы вы Его, и это также мера сказанного: «прежде, чем воззовут они, Я отвечу», то есть как сказано выше, что если вы призываете Его, значит, Он уже обратился к вам, чтобы дать вам пробуждение призвать Его.</w:t>
      </w:r>
      <w:r w:rsidRPr="00153BBC">
        <w:rPr>
          <w:rFonts w:asciiTheme="minorBidi" w:hAnsiTheme="minorBidi"/>
          <w:sz w:val="24"/>
          <w:szCs w:val="24"/>
        </w:rPr>
        <w:br/>
        <w:t xml:space="preserve">«…Ещё говорят они, а Я услышу», то есть, что мера услышания со стороны Творца полностью зависит от меры страстного желания, которое раскрывается в </w:t>
      </w:r>
      <w:r w:rsidRPr="00153BBC">
        <w:rPr>
          <w:rFonts w:asciiTheme="minorBidi" w:hAnsiTheme="minorBidi"/>
          <w:sz w:val="24"/>
          <w:szCs w:val="24"/>
        </w:rPr>
        <w:lastRenderedPageBreak/>
        <w:t xml:space="preserve">произнесении молитвы; и когда ощущает человек великую тоску, узнáет он во время действия, что Творец в высшей степени слышит его. И понятно само собой, что узнав это, укрепится он в высшей степени в излиянии своего сердца, ибо нет чести более этой – когда Царь мира внимательно прислушивается к нему; и это подобно сказанному мудрецами: «Творец жаждет молитв праведников», ибо в жажде со стороны Творца к человеку, чтобы приблизился он к Нему, пробуждается сила и великая тоска в человеке жаждать Творца, ибо «как вода лицо к лицу, также сердце человека к человеку». И выходит, что, действительно, произнесение молитвы и услышание молитвы постоянно дополняют друг друга, пока не соберутся они в полную меру, и обретает всё. </w:t>
      </w:r>
    </w:p>
    <w:p w:rsidR="00153BBC" w:rsidRPr="00153BBC" w:rsidRDefault="00153BBC" w:rsidP="00153BBC">
      <w:pPr>
        <w:rPr>
          <w:rFonts w:asciiTheme="minorBidi" w:hAnsiTheme="minorBidi"/>
          <w:sz w:val="24"/>
          <w:szCs w:val="24"/>
        </w:rPr>
      </w:pPr>
      <w:r w:rsidRPr="00153BBC">
        <w:rPr>
          <w:rFonts w:asciiTheme="minorBidi" w:hAnsiTheme="minorBidi"/>
          <w:b/>
          <w:bCs/>
          <w:sz w:val="24"/>
          <w:szCs w:val="24"/>
          <w:lang w:val="ru-RU"/>
        </w:rPr>
        <w:t xml:space="preserve">9. Рабаш, том 1, </w:t>
      </w:r>
      <w:r>
        <w:rPr>
          <w:rFonts w:asciiTheme="minorBidi" w:hAnsiTheme="minorBidi"/>
          <w:b/>
          <w:bCs/>
          <w:sz w:val="24"/>
          <w:szCs w:val="24"/>
          <w:lang w:val="ru-RU" w:bidi="he-IL"/>
        </w:rPr>
        <w:t>статья 19 «</w:t>
      </w:r>
      <w:r>
        <w:rPr>
          <w:rFonts w:asciiTheme="minorBidi" w:hAnsiTheme="minorBidi"/>
          <w:b/>
          <w:bCs/>
          <w:sz w:val="24"/>
          <w:szCs w:val="24"/>
          <w:lang w:val="ru-RU"/>
        </w:rPr>
        <w:t>Сегодня вы все предстаёте» 1984</w:t>
      </w:r>
      <w:r w:rsidRPr="00153BBC">
        <w:rPr>
          <w:rFonts w:asciiTheme="minorBidi" w:hAnsiTheme="minorBidi"/>
          <w:b/>
          <w:bCs/>
          <w:sz w:val="24"/>
          <w:szCs w:val="24"/>
          <w:lang w:val="ru-RU"/>
        </w:rPr>
        <w:br/>
      </w:r>
      <w:r w:rsidRPr="00153BBC">
        <w:rPr>
          <w:rFonts w:asciiTheme="minorBidi" w:hAnsiTheme="minorBidi"/>
          <w:sz w:val="24"/>
          <w:szCs w:val="24"/>
          <w:lang w:val="ru-RU"/>
        </w:rPr>
        <w:t xml:space="preserve">Сказано: "Сегодня вы стоите все...". </w:t>
      </w:r>
      <w:r w:rsidRPr="00153BBC">
        <w:rPr>
          <w:rFonts w:asciiTheme="minorBidi" w:hAnsiTheme="minorBidi"/>
          <w:sz w:val="24"/>
          <w:szCs w:val="24"/>
        </w:rPr>
        <w:t>Здесь намекается на все состояния, которые у вас были. Это были и состояния подъёма, и состояния падения, и некие промежуточные. Так вот, вы не должны оценивать эти состояния, потому что вас не должна интересовать никакая оплата. Для вас должно быть важным лишь то, что вы выполняете желание Творца... Это значит, что для него важно то состояние, в котором он сейчас находится, и именно это состояние он рассматривает как подъём.</w:t>
      </w:r>
      <w:r w:rsidRPr="00153BBC">
        <w:rPr>
          <w:rFonts w:asciiTheme="minorBidi" w:hAnsiTheme="minorBidi"/>
          <w:sz w:val="24"/>
          <w:szCs w:val="24"/>
        </w:rPr>
        <w:br/>
        <w:t xml:space="preserve">И именно тогда Создатель заключает с ним союз. Это происходит в то время, когда человек начинает служить Творцу без всяких условий, без всякой оплаты, безоговорочно подчиняясь Ему. </w:t>
      </w:r>
    </w:p>
    <w:p w:rsidR="00153BBC" w:rsidRPr="00153BBC" w:rsidRDefault="00153BBC" w:rsidP="00153BBC">
      <w:pPr>
        <w:rPr>
          <w:rFonts w:asciiTheme="minorBidi" w:hAnsiTheme="minorBidi"/>
          <w:sz w:val="24"/>
          <w:szCs w:val="24"/>
        </w:rPr>
      </w:pPr>
      <w:r w:rsidRPr="00153BBC">
        <w:rPr>
          <w:rFonts w:asciiTheme="minorBidi" w:hAnsiTheme="minorBidi"/>
          <w:b/>
          <w:bCs/>
          <w:sz w:val="24"/>
          <w:szCs w:val="24"/>
        </w:rPr>
        <w:t>10. Бааль Сулам, письмо 8</w:t>
      </w:r>
      <w:r w:rsidRPr="00153BBC">
        <w:rPr>
          <w:rFonts w:asciiTheme="minorBidi" w:hAnsiTheme="minorBidi"/>
          <w:b/>
          <w:bCs/>
          <w:sz w:val="24"/>
          <w:szCs w:val="24"/>
        </w:rPr>
        <w:br/>
      </w:r>
      <w:r w:rsidRPr="00153BBC">
        <w:rPr>
          <w:rFonts w:asciiTheme="minorBidi" w:hAnsiTheme="minorBidi"/>
          <w:sz w:val="24"/>
          <w:szCs w:val="24"/>
        </w:rPr>
        <w:t>Есть достойная цель у всего происходящего в мире, называемая «каплей единства». И обитателям этих земных домов, когда проходят через все эти ужасы и через всю абсолютность этой гордыни, удалённой от них, открывается некий вход в стенах сердца их, «нечувствительного весьма» по самой природе творения, и становятся достойными благодаря им вдыхания «капли единства» в сердце их. И обратятся они подобно оттиску печати, и увидят явно, что «наоборот оно», именно через эти ужасы и страхи приходят к постижению абсолюта, удалённого в гордыне отстранённой. Там и только там слияние с Самим Творцом, и там может вдохнуть Он им «каплю единства».</w:t>
      </w:r>
      <w:r w:rsidRPr="00153BBC">
        <w:rPr>
          <w:rFonts w:asciiTheme="minorBidi" w:hAnsiTheme="minorBidi"/>
          <w:sz w:val="24"/>
          <w:szCs w:val="24"/>
        </w:rPr>
        <w:br/>
      </w:r>
    </w:p>
    <w:sectPr w:rsidR="00153BBC" w:rsidRPr="0015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BC"/>
    <w:rsid w:val="00153BBC"/>
    <w:rsid w:val="00432E27"/>
    <w:rsid w:val="00F73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BBC"/>
    <w:pPr>
      <w:spacing w:after="0" w:line="240" w:lineRule="auto"/>
    </w:pPr>
  </w:style>
  <w:style w:type="paragraph" w:styleId="NormalWeb">
    <w:name w:val="Normal (Web)"/>
    <w:basedOn w:val="a"/>
    <w:uiPriority w:val="99"/>
    <w:semiHidden/>
    <w:unhideWhenUsed/>
    <w:rsid w:val="00153BB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BBC"/>
    <w:pPr>
      <w:spacing w:after="0" w:line="240" w:lineRule="auto"/>
    </w:pPr>
  </w:style>
  <w:style w:type="paragraph" w:styleId="NormalWeb">
    <w:name w:val="Normal (Web)"/>
    <w:basedOn w:val="a"/>
    <w:uiPriority w:val="99"/>
    <w:semiHidden/>
    <w:unhideWhenUsed/>
    <w:rsid w:val="00153BB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9391">
      <w:bodyDiv w:val="1"/>
      <w:marLeft w:val="0"/>
      <w:marRight w:val="0"/>
      <w:marTop w:val="0"/>
      <w:marBottom w:val="0"/>
      <w:divBdr>
        <w:top w:val="none" w:sz="0" w:space="0" w:color="auto"/>
        <w:left w:val="none" w:sz="0" w:space="0" w:color="auto"/>
        <w:bottom w:val="none" w:sz="0" w:space="0" w:color="auto"/>
        <w:right w:val="none" w:sz="0" w:space="0" w:color="auto"/>
      </w:divBdr>
    </w:div>
    <w:div w:id="719287483">
      <w:bodyDiv w:val="1"/>
      <w:marLeft w:val="0"/>
      <w:marRight w:val="0"/>
      <w:marTop w:val="0"/>
      <w:marBottom w:val="0"/>
      <w:divBdr>
        <w:top w:val="none" w:sz="0" w:space="0" w:color="auto"/>
        <w:left w:val="none" w:sz="0" w:space="0" w:color="auto"/>
        <w:bottom w:val="none" w:sz="0" w:space="0" w:color="auto"/>
        <w:right w:val="none" w:sz="0" w:space="0" w:color="auto"/>
      </w:divBdr>
    </w:div>
    <w:div w:id="772475689">
      <w:bodyDiv w:val="1"/>
      <w:marLeft w:val="0"/>
      <w:marRight w:val="0"/>
      <w:marTop w:val="0"/>
      <w:marBottom w:val="0"/>
      <w:divBdr>
        <w:top w:val="none" w:sz="0" w:space="0" w:color="auto"/>
        <w:left w:val="none" w:sz="0" w:space="0" w:color="auto"/>
        <w:bottom w:val="none" w:sz="0" w:space="0" w:color="auto"/>
        <w:right w:val="none" w:sz="0" w:space="0" w:color="auto"/>
      </w:divBdr>
    </w:div>
    <w:div w:id="913317428">
      <w:bodyDiv w:val="1"/>
      <w:marLeft w:val="0"/>
      <w:marRight w:val="0"/>
      <w:marTop w:val="0"/>
      <w:marBottom w:val="0"/>
      <w:divBdr>
        <w:top w:val="none" w:sz="0" w:space="0" w:color="auto"/>
        <w:left w:val="none" w:sz="0" w:space="0" w:color="auto"/>
        <w:bottom w:val="none" w:sz="0" w:space="0" w:color="auto"/>
        <w:right w:val="none" w:sz="0" w:space="0" w:color="auto"/>
      </w:divBdr>
    </w:div>
    <w:div w:id="1016925559">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8768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2017-01-25T14:37:00Z</dcterms:created>
  <dcterms:modified xsi:type="dcterms:W3CDTF">2017-01-25T14:37:00Z</dcterms:modified>
</cp:coreProperties>
</file>