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31" w:rsidRPr="0038494E" w:rsidRDefault="0038494E" w:rsidP="0038494E">
      <w:pPr>
        <w:rPr>
          <w:rFonts w:asciiTheme="minorBidi" w:hAnsiTheme="minorBidi"/>
          <w:sz w:val="24"/>
          <w:szCs w:val="24"/>
        </w:rPr>
      </w:pPr>
      <w:r w:rsidRPr="0038494E">
        <w:rPr>
          <w:rFonts w:asciiTheme="minorBidi" w:hAnsiTheme="minorBidi"/>
          <w:sz w:val="24"/>
          <w:szCs w:val="24"/>
        </w:rPr>
        <w:t>30/01/2017</w:t>
      </w:r>
    </w:p>
    <w:p w:rsidR="0038494E" w:rsidRPr="0038494E" w:rsidRDefault="0038494E" w:rsidP="0038494E">
      <w:pPr>
        <w:rPr>
          <w:rFonts w:asciiTheme="minorBidi" w:hAnsiTheme="minorBidi"/>
          <w:b/>
          <w:bCs/>
          <w:sz w:val="24"/>
          <w:szCs w:val="24"/>
        </w:rPr>
      </w:pPr>
      <w:r w:rsidRPr="0038494E">
        <w:rPr>
          <w:rFonts w:asciiTheme="minorBidi" w:hAnsiTheme="minorBidi"/>
          <w:b/>
          <w:bCs/>
          <w:sz w:val="28"/>
          <w:szCs w:val="28"/>
        </w:rPr>
        <w:t>Тема: “Мнение обывателей противоположно мнению Торы”</w:t>
      </w:r>
      <w:r w:rsidRPr="0038494E">
        <w:rPr>
          <w:rFonts w:asciiTheme="minorBidi" w:hAnsiTheme="minorBidi"/>
          <w:b/>
          <w:bCs/>
          <w:sz w:val="28"/>
          <w:szCs w:val="28"/>
        </w:rPr>
        <w:br/>
      </w:r>
    </w:p>
    <w:p w:rsidR="0038494E" w:rsidRPr="0038494E" w:rsidRDefault="0038494E" w:rsidP="0038494E">
      <w:pPr>
        <w:rPr>
          <w:rFonts w:asciiTheme="minorBidi" w:hAnsiTheme="minorBidi"/>
          <w:b/>
          <w:bCs/>
          <w:sz w:val="24"/>
          <w:szCs w:val="24"/>
          <w:lang w:val="ru-RU"/>
        </w:rPr>
      </w:pPr>
      <w:r w:rsidRPr="0038494E">
        <w:rPr>
          <w:rFonts w:asciiTheme="minorBidi" w:hAnsiTheme="minorBidi"/>
          <w:b/>
          <w:bCs/>
          <w:sz w:val="24"/>
          <w:szCs w:val="24"/>
          <w:lang w:val="ru-RU"/>
        </w:rPr>
        <w:t xml:space="preserve">1. Рабаш, том 3, </w:t>
      </w:r>
      <w:r>
        <w:rPr>
          <w:rFonts w:asciiTheme="minorBidi" w:hAnsiTheme="minorBidi"/>
          <w:b/>
          <w:bCs/>
          <w:sz w:val="24"/>
          <w:szCs w:val="24"/>
          <w:lang w:val="ru-RU" w:bidi="he-IL"/>
        </w:rPr>
        <w:t xml:space="preserve">записка 935 </w:t>
      </w:r>
      <w:r w:rsidRPr="0038494E">
        <w:rPr>
          <w:rFonts w:asciiTheme="minorBidi" w:hAnsiTheme="minorBidi"/>
          <w:b/>
          <w:bCs/>
          <w:sz w:val="24"/>
          <w:szCs w:val="24"/>
          <w:lang w:val="ru-RU"/>
        </w:rPr>
        <w:t>"</w:t>
      </w:r>
      <w:r>
        <w:rPr>
          <w:rFonts w:asciiTheme="minorBidi" w:hAnsiTheme="minorBidi"/>
          <w:b/>
          <w:bCs/>
          <w:sz w:val="24"/>
          <w:szCs w:val="24"/>
          <w:lang w:val="ru-RU"/>
        </w:rPr>
        <w:t xml:space="preserve">Время освобождения" </w:t>
      </w:r>
    </w:p>
    <w:p w:rsidR="0038494E" w:rsidRPr="0038494E" w:rsidRDefault="0038494E" w:rsidP="0038494E">
      <w:pPr>
        <w:rPr>
          <w:rFonts w:asciiTheme="minorBidi" w:hAnsiTheme="minorBidi"/>
          <w:sz w:val="24"/>
          <w:szCs w:val="24"/>
        </w:rPr>
      </w:pPr>
      <w:r w:rsidRPr="0038494E">
        <w:rPr>
          <w:rFonts w:asciiTheme="minorBidi" w:hAnsiTheme="minorBidi"/>
          <w:sz w:val="24"/>
          <w:szCs w:val="24"/>
          <w:lang w:val="ru-RU"/>
        </w:rPr>
        <w:t xml:space="preserve">«В день десятый – начальник сынов </w:t>
      </w:r>
      <w:proofErr w:type="gramStart"/>
      <w:r w:rsidRPr="0038494E">
        <w:rPr>
          <w:rFonts w:asciiTheme="minorBidi" w:hAnsiTheme="minorBidi"/>
          <w:sz w:val="24"/>
          <w:szCs w:val="24"/>
          <w:lang w:val="ru-RU"/>
        </w:rPr>
        <w:t>Дана</w:t>
      </w:r>
      <w:proofErr w:type="gramEnd"/>
      <w:r w:rsidRPr="0038494E">
        <w:rPr>
          <w:rFonts w:asciiTheme="minorBidi" w:hAnsiTheme="minorBidi"/>
          <w:sz w:val="24"/>
          <w:szCs w:val="24"/>
          <w:lang w:val="ru-RU"/>
        </w:rPr>
        <w:t xml:space="preserve">, Ахиэзэр, сын Амишадая». </w:t>
      </w:r>
      <w:proofErr w:type="gramStart"/>
      <w:r w:rsidRPr="0038494E">
        <w:rPr>
          <w:rFonts w:asciiTheme="minorBidi" w:hAnsiTheme="minorBidi"/>
          <w:sz w:val="24"/>
          <w:szCs w:val="24"/>
        </w:rPr>
        <w:t xml:space="preserve">И вот наступил день освобождения, и на нас возложено лучше подготовиться для света освобождения, и это </w:t>
      </w:r>
      <w:bookmarkStart w:id="0" w:name="_GoBack"/>
      <w:bookmarkEnd w:id="0"/>
      <w:r w:rsidRPr="0038494E">
        <w:rPr>
          <w:rFonts w:asciiTheme="minorBidi" w:hAnsiTheme="minorBidi"/>
          <w:sz w:val="24"/>
          <w:szCs w:val="24"/>
        </w:rPr>
        <w:t>выход из рабства на свободу.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Известно, что невозможно выйти из изгнания, если не были в изгнании.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Известно, то святая Тора вечная и действует в каждом поколении.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И так же мы говорим в Агаде – в каждом поколении человек должен представлять себя выходящим из изгнания.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Поэтому необходимо знать, что такое изгнание, в котором мы находимся.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И каждое поколение должно выйти из этого горького изгнания.</w:t>
      </w:r>
      <w:proofErr w:type="gramEnd"/>
    </w:p>
    <w:p w:rsidR="0038494E" w:rsidRDefault="0038494E" w:rsidP="0038494E">
      <w:pPr>
        <w:rPr>
          <w:rFonts w:asciiTheme="minorBidi" w:hAnsiTheme="minorBidi"/>
          <w:sz w:val="24"/>
          <w:szCs w:val="24"/>
          <w:lang w:val="ru-RU"/>
        </w:rPr>
      </w:pPr>
      <w:proofErr w:type="gramStart"/>
      <w:r w:rsidRPr="0038494E">
        <w:rPr>
          <w:rFonts w:asciiTheme="minorBidi" w:hAnsiTheme="minorBidi"/>
          <w:sz w:val="24"/>
          <w:szCs w:val="24"/>
        </w:rPr>
        <w:t>Святой АРИ сказал, что египетское изгнание - это, когда разум в изгнании, то есть святой разум.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Так же, и что такое святой разум в изгнании, необходимо выяснить.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И говорит святой Зоар, что закваска и квашня – это одна ступень, и мы называем это злым началом, иной властью, чуждым божеством, иным богом.</w:t>
      </w:r>
      <w:proofErr w:type="gramEnd"/>
      <w:r w:rsidRPr="0038494E">
        <w:rPr>
          <w:rFonts w:asciiTheme="minorBidi" w:hAnsiTheme="minorBidi"/>
          <w:sz w:val="24"/>
          <w:szCs w:val="24"/>
        </w:rPr>
        <w:br/>
      </w:r>
      <w:proofErr w:type="gramStart"/>
      <w:r w:rsidRPr="0038494E">
        <w:rPr>
          <w:rFonts w:asciiTheme="minorBidi" w:hAnsiTheme="minorBidi"/>
          <w:sz w:val="24"/>
          <w:szCs w:val="24"/>
        </w:rPr>
        <w:t>И объяснял мой отец и учитель, что ситра ахра, клипа и злое начало – это желание получать.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И это присутствует как в разуме, так и в сердце.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 xml:space="preserve">То есть власть Фараона, египетского царя и служителей Фараона – это власть желания получать над органами, то есть, когда все РАМАХ (248) органов служат желанию получать, тогда они называются служителями Фараона. </w:t>
      </w:r>
      <w:r w:rsidRPr="0038494E">
        <w:rPr>
          <w:rFonts w:asciiTheme="minorBidi" w:hAnsiTheme="minorBidi"/>
          <w:sz w:val="24"/>
          <w:szCs w:val="24"/>
        </w:rPr>
        <w:br/>
        <w:t>Известно, что первая ступень в работе – это ло лиШма.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То есть, со стороны воспитания, что значит для обученных людей, всё начало основано именно на желании получать, когда человеку дают понять, что у материальных наслаждений нет большой ценности в жизни в этом мире.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r w:rsidRPr="0038494E">
        <w:rPr>
          <w:rFonts w:asciiTheme="minorBidi" w:hAnsiTheme="minorBidi"/>
          <w:sz w:val="24"/>
          <w:szCs w:val="24"/>
        </w:rPr>
        <w:br/>
      </w:r>
      <w:proofErr w:type="gramStart"/>
      <w:r w:rsidRPr="0038494E">
        <w:rPr>
          <w:rFonts w:asciiTheme="minorBidi" w:hAnsiTheme="minorBidi"/>
          <w:sz w:val="24"/>
          <w:szCs w:val="24"/>
        </w:rPr>
        <w:t>А с помощью Торы и заповедей он удостоится духовных наслаждений в будущем мире, мире вечности.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И так же в этом мире удостоится успеха в материальных наслаждениях благодаря соблюдению Торы и заповедей, в заслугу чего будет нам исцеление и спасение, в изобилии пропитание и успех, и удостоимся долголетия.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r w:rsidRPr="0038494E">
        <w:rPr>
          <w:rFonts w:asciiTheme="minorBidi" w:hAnsiTheme="minorBidi"/>
          <w:sz w:val="24"/>
          <w:szCs w:val="24"/>
        </w:rPr>
        <w:br/>
      </w:r>
      <w:proofErr w:type="gramStart"/>
      <w:r w:rsidRPr="0038494E">
        <w:rPr>
          <w:rFonts w:asciiTheme="minorBidi" w:hAnsiTheme="minorBidi"/>
          <w:sz w:val="24"/>
          <w:szCs w:val="24"/>
        </w:rPr>
        <w:t>Но со стороны желания получать человек обладает свойством ленности.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То есть, есть люди, которые довольствуются водой и хлебом, а есть люди, которым необходимы мясо и рыба, и есть люди, которым необходимы красивая утварь и достойные одежды, и есть люди, которым необходимо так же и красивое жильё. </w:t>
      </w:r>
      <w:proofErr w:type="gramStart"/>
      <w:r w:rsidRPr="0038494E">
        <w:rPr>
          <w:rFonts w:asciiTheme="minorBidi" w:hAnsiTheme="minorBidi"/>
          <w:sz w:val="24"/>
          <w:szCs w:val="24"/>
        </w:rPr>
        <w:t>И всё это - согласно энергии человека, то есть, что не хотят работать больше насущного.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И у каждого есть своя мера насущного.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Но работать ради отдачи – не в природе человека.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r w:rsidRPr="0038494E">
        <w:rPr>
          <w:rFonts w:asciiTheme="minorBidi" w:hAnsiTheme="minorBidi"/>
          <w:sz w:val="24"/>
          <w:szCs w:val="24"/>
        </w:rPr>
        <w:br/>
        <w:t xml:space="preserve">И всё это потому, что человек создан с желанием получать для себя, а поскольку для того, чтобы удостоиться истинных наслаждений, необходимо удостоиться </w:t>
      </w:r>
      <w:r w:rsidRPr="0038494E">
        <w:rPr>
          <w:rFonts w:asciiTheme="minorBidi" w:hAnsiTheme="minorBidi"/>
          <w:sz w:val="24"/>
          <w:szCs w:val="24"/>
        </w:rPr>
        <w:lastRenderedPageBreak/>
        <w:t xml:space="preserve">сначала слияния, называемого уподоблением по свойствам, то есть привести в соответствие своё намерение, чтобы было ради Небес, что означает на отдачу, что является свойством Творца, называемого отдающим, а это – против природы человека. </w:t>
      </w:r>
      <w:r w:rsidRPr="0038494E">
        <w:rPr>
          <w:rFonts w:asciiTheme="minorBidi" w:hAnsiTheme="minorBidi"/>
          <w:sz w:val="24"/>
          <w:szCs w:val="24"/>
        </w:rPr>
        <w:br/>
      </w:r>
      <w:proofErr w:type="gramStart"/>
      <w:r w:rsidRPr="0038494E">
        <w:rPr>
          <w:rFonts w:asciiTheme="minorBidi" w:hAnsiTheme="minorBidi"/>
          <w:sz w:val="24"/>
          <w:szCs w:val="24"/>
        </w:rPr>
        <w:t>Получается, что пребывает в изгнании, то есть под властью египетского царя.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А поскольку телом называется желание получать, поэтому не может человек служить Творцу поневоле, потому что служба поневоле не приносит наслаждений, а только страдания.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И таков путь Торы, то есть путь, пока не достигнем ступени Торы лиШма, - это путь страданий, поскольку это путь принуждения. </w:t>
      </w:r>
    </w:p>
    <w:p w:rsidR="0038494E" w:rsidRPr="0038494E" w:rsidRDefault="0038494E" w:rsidP="0038494E">
      <w:pPr>
        <w:rPr>
          <w:rFonts w:asciiTheme="minorBidi" w:hAnsiTheme="minorBidi"/>
          <w:b/>
          <w:bCs/>
          <w:sz w:val="24"/>
          <w:szCs w:val="24"/>
          <w:lang w:val="ru-RU"/>
        </w:rPr>
      </w:pPr>
      <w:r w:rsidRPr="0038494E">
        <w:rPr>
          <w:rFonts w:asciiTheme="minorBidi" w:hAnsiTheme="minorBidi"/>
          <w:sz w:val="24"/>
          <w:szCs w:val="24"/>
          <w:lang w:val="ru-RU"/>
        </w:rPr>
        <w:br/>
      </w:r>
      <w:r w:rsidRPr="0038494E">
        <w:rPr>
          <w:rFonts w:asciiTheme="minorBidi" w:hAnsiTheme="minorBidi"/>
          <w:b/>
          <w:bCs/>
          <w:sz w:val="24"/>
          <w:szCs w:val="24"/>
          <w:lang w:val="ru-RU"/>
        </w:rPr>
        <w:t xml:space="preserve">2. Рабаш, том 3, </w:t>
      </w:r>
      <w:r>
        <w:rPr>
          <w:rFonts w:asciiTheme="minorBidi" w:hAnsiTheme="minorBidi"/>
          <w:b/>
          <w:bCs/>
          <w:sz w:val="24"/>
          <w:szCs w:val="24"/>
          <w:lang w:val="ru-RU"/>
        </w:rPr>
        <w:t xml:space="preserve">записка </w:t>
      </w:r>
      <w:r w:rsidRPr="0038494E">
        <w:rPr>
          <w:rFonts w:asciiTheme="minorBidi" w:hAnsiTheme="minorBidi"/>
          <w:b/>
          <w:bCs/>
          <w:sz w:val="24"/>
          <w:szCs w:val="24"/>
          <w:lang w:val="ru-RU"/>
        </w:rPr>
        <w:t>77</w:t>
      </w:r>
      <w:r>
        <w:rPr>
          <w:rFonts w:asciiTheme="minorBidi" w:hAnsiTheme="minorBidi"/>
          <w:b/>
          <w:bCs/>
          <w:sz w:val="24"/>
          <w:szCs w:val="24"/>
          <w:lang w:val="ru-RU"/>
        </w:rPr>
        <w:t>3</w:t>
      </w:r>
      <w:r w:rsidRPr="0038494E">
        <w:rPr>
          <w:rFonts w:asciiTheme="minorBidi" w:hAnsiTheme="minorBidi"/>
          <w:b/>
          <w:bCs/>
          <w:sz w:val="24"/>
          <w:szCs w:val="24"/>
          <w:lang w:val="ru-RU"/>
        </w:rPr>
        <w:t xml:space="preserve"> "Неживой уровень святости" (домэм дэ кдуша)</w:t>
      </w:r>
    </w:p>
    <w:p w:rsidR="0038494E" w:rsidRPr="0038494E" w:rsidRDefault="0038494E" w:rsidP="0038494E">
      <w:pPr>
        <w:rPr>
          <w:rFonts w:asciiTheme="minorBidi" w:hAnsiTheme="minorBidi"/>
          <w:sz w:val="24"/>
          <w:szCs w:val="24"/>
        </w:rPr>
      </w:pPr>
      <w:proofErr w:type="gramStart"/>
      <w:r w:rsidRPr="0038494E">
        <w:rPr>
          <w:rFonts w:asciiTheme="minorBidi" w:hAnsiTheme="minorBidi"/>
          <w:sz w:val="24"/>
          <w:szCs w:val="24"/>
        </w:rPr>
        <w:t>Есть неживой уровень святости (домэм дэ кдуша), есть растительный уровень (цомэах), и так далее.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Неживой уровень - это все исходящее из воспитания.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Растительный уровень – когда человек принимает на себя что-то, чего не было у него в результате воспитания.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И разница в том, что на всё исходящее </w:t>
      </w:r>
      <w:proofErr w:type="gramStart"/>
      <w:r w:rsidRPr="0038494E">
        <w:rPr>
          <w:rFonts w:asciiTheme="minorBidi" w:hAnsiTheme="minorBidi"/>
          <w:sz w:val="24"/>
          <w:szCs w:val="24"/>
        </w:rPr>
        <w:t>от  воспитания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у человека нет никакой критики. Более того, в нём могут быть </w:t>
      </w:r>
      <w:proofErr w:type="gramStart"/>
      <w:r w:rsidRPr="0038494E">
        <w:rPr>
          <w:rFonts w:asciiTheme="minorBidi" w:hAnsiTheme="minorBidi"/>
          <w:sz w:val="24"/>
          <w:szCs w:val="24"/>
        </w:rPr>
        <w:t>два  противоположных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мнения на одну и ту же тему, так как нет анализа. </w:t>
      </w:r>
      <w:proofErr w:type="gramStart"/>
      <w:r w:rsidRPr="0038494E">
        <w:rPr>
          <w:rFonts w:asciiTheme="minorBidi" w:hAnsiTheme="minorBidi"/>
          <w:sz w:val="24"/>
          <w:szCs w:val="24"/>
        </w:rPr>
        <w:t>Совсем  другое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дело, когда принимает на себя вещи, не исходящие  из воспитания, на них уже существует критика, анализ, и он не может принять две противоположные вещи одновременно.</w:t>
      </w:r>
    </w:p>
    <w:p w:rsidR="0038494E" w:rsidRPr="0038494E" w:rsidRDefault="0038494E" w:rsidP="0038494E">
      <w:pPr>
        <w:rPr>
          <w:rFonts w:asciiTheme="minorBidi" w:hAnsiTheme="minorBidi"/>
          <w:sz w:val="24"/>
          <w:szCs w:val="24"/>
        </w:rPr>
      </w:pPr>
      <w:proofErr w:type="gramStart"/>
      <w:r w:rsidRPr="0038494E">
        <w:rPr>
          <w:rFonts w:asciiTheme="minorBidi" w:hAnsiTheme="minorBidi"/>
          <w:sz w:val="24"/>
          <w:szCs w:val="24"/>
        </w:rPr>
        <w:t>Смысл в том, что собираясь совершить что-то новое, он непременно задаётся вопросом - для чего я это делаю?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Кто меня обязывает к этому, и какую пользу я из этого извлеку?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А так же, ради чьей пользы я это делаю?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Ведь только исходя из разума, который обязывает его это совершать, он способен действовать, а иначе достаточно ему того, что получил от воспитания.</w:t>
      </w:r>
      <w:proofErr w:type="gramEnd"/>
    </w:p>
    <w:p w:rsidR="0038494E" w:rsidRPr="0038494E" w:rsidRDefault="0038494E" w:rsidP="0038494E">
      <w:pPr>
        <w:rPr>
          <w:rFonts w:asciiTheme="minorBidi" w:hAnsiTheme="minorBidi"/>
          <w:sz w:val="24"/>
          <w:szCs w:val="24"/>
        </w:rPr>
      </w:pPr>
      <w:proofErr w:type="gramStart"/>
      <w:r w:rsidRPr="0038494E">
        <w:rPr>
          <w:rFonts w:asciiTheme="minorBidi" w:hAnsiTheme="minorBidi"/>
          <w:sz w:val="24"/>
          <w:szCs w:val="24"/>
        </w:rPr>
        <w:t>Но в то время, когда сталкивается с чем-то новым, ему необходима вера.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И наоборот, ведь именно тогда нуждается в вере, поскольку уже провел анализ.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И всегда существуют противоречия.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И не может он ничего принять, кроме как силой веры.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Совсем иначе, если идёт от воспитания, когда нет у него критики, тогда и нет большой надобности в свойстве веры, так как он уже привык действовать по привычке.</w:t>
      </w:r>
      <w:proofErr w:type="gramEnd"/>
    </w:p>
    <w:p w:rsidR="0038494E" w:rsidRPr="0038494E" w:rsidRDefault="0038494E" w:rsidP="0038494E">
      <w:pPr>
        <w:rPr>
          <w:rFonts w:asciiTheme="minorBidi" w:hAnsiTheme="minorBidi"/>
          <w:b/>
          <w:bCs/>
          <w:sz w:val="24"/>
          <w:szCs w:val="24"/>
        </w:rPr>
      </w:pPr>
      <w:r w:rsidRPr="0038494E">
        <w:rPr>
          <w:rFonts w:asciiTheme="minorBidi" w:hAnsiTheme="minorBidi"/>
          <w:b/>
          <w:bCs/>
          <w:sz w:val="24"/>
          <w:szCs w:val="24"/>
        </w:rPr>
        <w:t>3. Бааль Сулам, Чудесное свойство запоминания</w:t>
      </w:r>
    </w:p>
    <w:p w:rsidR="0038494E" w:rsidRPr="0038494E" w:rsidRDefault="0038494E" w:rsidP="0038494E">
      <w:pPr>
        <w:rPr>
          <w:rFonts w:asciiTheme="minorBidi" w:hAnsiTheme="minorBidi"/>
          <w:sz w:val="24"/>
          <w:szCs w:val="24"/>
        </w:rPr>
      </w:pPr>
      <w:proofErr w:type="gramStart"/>
      <w:r w:rsidRPr="0038494E">
        <w:rPr>
          <w:rFonts w:asciiTheme="minorBidi" w:hAnsiTheme="minorBidi"/>
          <w:sz w:val="24"/>
          <w:szCs w:val="24"/>
        </w:rPr>
        <w:t>Таково снижение значимости поколений.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В нашем же поколении пришли к последнему сокращению, когда "мудрость мудрецов смердит в них и боязнь греха презирается".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В этом состоянии массы находятся в равном положении, и работа на Творца не является для них долгом.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 xml:space="preserve">Они не испытывают ощущения нехватки при её отсутствии, и даже те, кто занимаются ею, делают это лишь в силу </w:t>
      </w:r>
      <w:r w:rsidRPr="0038494E">
        <w:rPr>
          <w:rFonts w:asciiTheme="minorBidi" w:hAnsiTheme="minorBidi"/>
          <w:sz w:val="24"/>
          <w:szCs w:val="24"/>
        </w:rPr>
        <w:lastRenderedPageBreak/>
        <w:t>воспитания.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Они не жаждут и не стремятся найти несовершенство знания в своей работе, и даже если какой-нибудь мудрец скажет им: "Придите, я научу вас Знанию, обучу, как понимать и изучать Творца", – сейчас же ответят ему: "В душе я уже знаю, что не стану равным РАШБИ или его товарищам. </w:t>
      </w:r>
      <w:proofErr w:type="gramStart"/>
      <w:r w:rsidRPr="0038494E">
        <w:rPr>
          <w:rFonts w:asciiTheme="minorBidi" w:hAnsiTheme="minorBidi"/>
          <w:sz w:val="24"/>
          <w:szCs w:val="24"/>
        </w:rPr>
        <w:t>Поэтому пусть все остается, как есть, и мне достаточно просто исполнять заповеди".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Однако о них сказано: "Отцы ели незрелые плоды, а у двух сыновей оскомина". </w:t>
      </w:r>
      <w:proofErr w:type="gramStart"/>
      <w:r w:rsidRPr="0038494E">
        <w:rPr>
          <w:rFonts w:asciiTheme="minorBidi" w:hAnsiTheme="minorBidi"/>
          <w:sz w:val="24"/>
          <w:szCs w:val="24"/>
        </w:rPr>
        <w:t>Они занимаются каббалой, не будучи готовыми, а страдают от этого два их сына.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Они недоумевают: "Для чего вам эта работа?" </w:t>
      </w:r>
      <w:proofErr w:type="gramStart"/>
      <w:r w:rsidRPr="0038494E">
        <w:rPr>
          <w:rFonts w:asciiTheme="minorBidi" w:hAnsiTheme="minorBidi"/>
          <w:sz w:val="24"/>
          <w:szCs w:val="24"/>
        </w:rPr>
        <w:t>Вам, а не Ему, потому и есть у тебя оскомина.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Таково наше поколение, которым мы занимаемся.</w:t>
      </w:r>
      <w:proofErr w:type="gramEnd"/>
      <w:r w:rsidRPr="0038494E">
        <w:rPr>
          <w:rFonts w:asciiTheme="minorBidi" w:hAnsiTheme="minorBidi"/>
          <w:sz w:val="24"/>
          <w:szCs w:val="24"/>
        </w:rPr>
        <w:br/>
        <w:t>Однако вместе со сказанным и разъяснённым выше, пойми, что и в этом горниле у нас есть большая надежда, что с сегодняшнего дня каждый образованный человек, который посвятит сердце своё и всего себя работе на Творца, не будет из числа тех, кто удовлетворяется малым, поскольку стремление его будет исходить не из точки отсутствия, а из точки наполненности, и потому каждый, стремящийся к изучению мудрости каббалы, не согласится ни на что другое, кроме как быть единственным в поколении, то есть будет стремиться действительно к познанию Творца. Он не захочет распылять свои силы на работу простых людей, а сосредоточится на избранном среди избранного – на настоящем приближении к Творцу и познанию, поскольку Творец избрал его.</w:t>
      </w:r>
    </w:p>
    <w:p w:rsidR="0038494E" w:rsidRPr="0038494E" w:rsidRDefault="0038494E" w:rsidP="0038494E">
      <w:pPr>
        <w:rPr>
          <w:rFonts w:asciiTheme="minorBidi" w:hAnsiTheme="minorBidi"/>
          <w:b/>
          <w:bCs/>
          <w:sz w:val="24"/>
          <w:szCs w:val="24"/>
          <w:lang w:val="ru-RU"/>
        </w:rPr>
      </w:pPr>
      <w:r w:rsidRPr="0038494E">
        <w:rPr>
          <w:rFonts w:asciiTheme="minorBidi" w:hAnsiTheme="minorBidi"/>
          <w:b/>
          <w:bCs/>
          <w:sz w:val="24"/>
          <w:szCs w:val="24"/>
          <w:lang w:val="ru-RU"/>
        </w:rPr>
        <w:t xml:space="preserve">4. Рабаш, том 3, </w:t>
      </w:r>
      <w:r>
        <w:rPr>
          <w:rFonts w:asciiTheme="minorBidi" w:hAnsiTheme="minorBidi"/>
          <w:b/>
          <w:bCs/>
          <w:sz w:val="24"/>
          <w:szCs w:val="24"/>
          <w:lang w:val="ru-RU"/>
        </w:rPr>
        <w:t xml:space="preserve">записка 301 </w:t>
      </w:r>
      <w:r w:rsidRPr="0038494E">
        <w:rPr>
          <w:rFonts w:asciiTheme="minorBidi" w:hAnsiTheme="minorBidi"/>
          <w:b/>
          <w:bCs/>
          <w:sz w:val="24"/>
          <w:szCs w:val="24"/>
          <w:lang w:val="ru-RU"/>
        </w:rPr>
        <w:t xml:space="preserve">"Массы народа и </w:t>
      </w:r>
      <w:r>
        <w:rPr>
          <w:rFonts w:asciiTheme="minorBidi" w:hAnsiTheme="minorBidi"/>
          <w:b/>
          <w:bCs/>
          <w:sz w:val="24"/>
          <w:szCs w:val="24"/>
          <w:lang w:val="ru-RU"/>
        </w:rPr>
        <w:t xml:space="preserve">избранные личности" </w:t>
      </w:r>
    </w:p>
    <w:p w:rsidR="0038494E" w:rsidRDefault="0038494E" w:rsidP="0038494E">
      <w:pPr>
        <w:rPr>
          <w:rFonts w:asciiTheme="minorBidi" w:hAnsiTheme="minorBidi"/>
          <w:sz w:val="24"/>
          <w:szCs w:val="24"/>
          <w:lang w:val="ru-RU"/>
        </w:rPr>
      </w:pPr>
      <w:r w:rsidRPr="0038494E">
        <w:rPr>
          <w:rFonts w:asciiTheme="minorBidi" w:hAnsiTheme="minorBidi"/>
          <w:sz w:val="24"/>
          <w:szCs w:val="24"/>
          <w:lang w:val="ru-RU"/>
        </w:rPr>
        <w:t xml:space="preserve">Есть массы народа, и есть избранные личности. </w:t>
      </w:r>
      <w:proofErr w:type="gramStart"/>
      <w:r w:rsidRPr="0038494E">
        <w:rPr>
          <w:rFonts w:asciiTheme="minorBidi" w:hAnsiTheme="minorBidi"/>
          <w:sz w:val="24"/>
          <w:szCs w:val="24"/>
        </w:rPr>
        <w:t>Есть воспитание и обычаи.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 xml:space="preserve">И есть понятие страха Небес. </w:t>
      </w:r>
      <w:r w:rsidRPr="0038494E">
        <w:rPr>
          <w:rFonts w:asciiTheme="minorBidi" w:hAnsiTheme="minorBidi"/>
          <w:sz w:val="24"/>
          <w:szCs w:val="24"/>
        </w:rPr>
        <w:br/>
        <w:t>Понятие масс народа относится к воспитанию, то есть то, что их обязывает выполнять Тору и заповеди – это полученное воспитание.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Это означает, что если тело спрашивает человека, для чего ты делаешь эти действия, то он отвечает себе, что таково было его воспитание.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И таковы обычаи в той среде, где он родился.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Поэтому это сильная основа, когда человек не падает из своего состояния, поскольку привычка становится второй натурой.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Поэтому все вещи и действия, в которых человек воспитывался, его телу не трудно выполнять, поскольку у него есть то, что его очень сильно обязывает, что называется воспитание и обычаи.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Поэтому, если человек не нарушает обычаи народа Израиля и своё воспитание, он может продолжать согласно своим привычкам.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Например, человек не способен поехать на машине в субботу, потому что так он воспитан.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r w:rsidRPr="0038494E">
        <w:rPr>
          <w:rFonts w:asciiTheme="minorBidi" w:hAnsiTheme="minorBidi"/>
          <w:sz w:val="24"/>
          <w:szCs w:val="24"/>
        </w:rPr>
        <w:br/>
      </w:r>
      <w:proofErr w:type="gramStart"/>
      <w:r w:rsidRPr="0038494E">
        <w:rPr>
          <w:rFonts w:asciiTheme="minorBidi" w:hAnsiTheme="minorBidi"/>
          <w:sz w:val="24"/>
          <w:szCs w:val="24"/>
        </w:rPr>
        <w:t>Но если человек хочет сделать такие вещи, которые не соответствуют его воспитанию, то за каждое самое малое действие тело спрашивает его – зачем он это делает, то есть, что его обязывает.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И тогда человек уже стоит перед испытанием и выбором, потому что нет того, что бы его обязывало.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Поскольку в окружении, в котором он находится, не делают таких вещей, поэтому ему не с кого </w:t>
      </w:r>
      <w:r w:rsidRPr="0038494E">
        <w:rPr>
          <w:rFonts w:asciiTheme="minorBidi" w:hAnsiTheme="minorBidi"/>
          <w:sz w:val="24"/>
          <w:szCs w:val="24"/>
        </w:rPr>
        <w:lastRenderedPageBreak/>
        <w:t>взять пример, чтобы сказать, что есть массы народа, которые делают, говорят или думают так, как он хочет сейчас сделать.  </w:t>
      </w:r>
      <w:r w:rsidRPr="0038494E">
        <w:rPr>
          <w:rFonts w:asciiTheme="minorBidi" w:hAnsiTheme="minorBidi"/>
          <w:sz w:val="24"/>
          <w:szCs w:val="24"/>
        </w:rPr>
        <w:br/>
      </w:r>
      <w:proofErr w:type="gramStart"/>
      <w:r w:rsidRPr="0038494E">
        <w:rPr>
          <w:rFonts w:asciiTheme="minorBidi" w:hAnsiTheme="minorBidi"/>
          <w:sz w:val="24"/>
          <w:szCs w:val="24"/>
        </w:rPr>
        <w:t>Получается, что ему не на кого надеяться, поскольку нет основы со стороны воспитания и окружения, а он должен сказать, что страх Небес обязывает его так поступать.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Поэтому, ему не на кого больше надеяться, как только на "Единого в мире".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r w:rsidRPr="0038494E">
        <w:rPr>
          <w:rFonts w:asciiTheme="minorBidi" w:hAnsiTheme="minorBidi"/>
          <w:sz w:val="24"/>
          <w:szCs w:val="24"/>
        </w:rPr>
        <w:br/>
      </w:r>
      <w:proofErr w:type="gramStart"/>
      <w:r w:rsidRPr="0038494E">
        <w:rPr>
          <w:rFonts w:asciiTheme="minorBidi" w:hAnsiTheme="minorBidi"/>
          <w:sz w:val="24"/>
          <w:szCs w:val="24"/>
        </w:rPr>
        <w:t>Поэтому этот человек относится к избранным личностям, а не к массам народа, где он родился и получил воспитание.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И поэтому он нуждается в поддержке Творца. И это вопрос "пришедшему очиститься помогают с Небес", потому что он не может получить помощь от масс народа, поэтому нуждается в милости Небес, и он должен получить Тору с Небес. Но Тора, которую он получает у масс народа, не может ему помочь, ведь они не дадут ему сил работать больше, чем есть у них. </w:t>
      </w:r>
      <w:r w:rsidRPr="0038494E">
        <w:rPr>
          <w:rFonts w:asciiTheme="minorBidi" w:hAnsiTheme="minorBidi"/>
          <w:sz w:val="24"/>
          <w:szCs w:val="24"/>
        </w:rPr>
        <w:br/>
        <w:t xml:space="preserve">5. Рабаш, том 3, "Вопрос чистоты разума </w:t>
      </w:r>
      <w:proofErr w:type="gramStart"/>
      <w:r w:rsidRPr="0038494E">
        <w:rPr>
          <w:rFonts w:asciiTheme="minorBidi" w:hAnsiTheme="minorBidi"/>
          <w:sz w:val="24"/>
          <w:szCs w:val="24"/>
        </w:rPr>
        <w:t>" (</w:t>
      </w:r>
      <w:proofErr w:type="gramEnd"/>
      <w:r w:rsidRPr="0038494E">
        <w:rPr>
          <w:rFonts w:asciiTheme="minorBidi" w:hAnsiTheme="minorBidi"/>
          <w:sz w:val="24"/>
          <w:szCs w:val="24"/>
        </w:rPr>
        <w:t>статья 299)</w:t>
      </w:r>
      <w:r w:rsidRPr="0038494E">
        <w:rPr>
          <w:rFonts w:asciiTheme="minorBidi" w:hAnsiTheme="minorBidi"/>
          <w:sz w:val="24"/>
          <w:szCs w:val="24"/>
        </w:rPr>
        <w:br/>
        <w:t>«Так поступали чистые помыслами в Иерусалиме, не принимали участие в трапезе, пока не знали точно, кто будет сидеть рядом с ними» (Санедрин, 23)</w:t>
      </w:r>
      <w:r w:rsidRPr="0038494E">
        <w:rPr>
          <w:rFonts w:asciiTheme="minorBidi" w:hAnsiTheme="minorBidi"/>
          <w:sz w:val="24"/>
          <w:szCs w:val="24"/>
        </w:rPr>
        <w:br/>
        <w:t xml:space="preserve">Чистые разумом, помыслами – это люди, чистые от разума, как сказано мудрецами: «Освободился от имущества». </w:t>
      </w:r>
      <w:proofErr w:type="gramStart"/>
      <w:r w:rsidRPr="0038494E">
        <w:rPr>
          <w:rFonts w:asciiTheme="minorBidi" w:hAnsiTheme="minorBidi"/>
          <w:sz w:val="24"/>
          <w:szCs w:val="24"/>
        </w:rPr>
        <w:t>То есть это люди, которые идут выше разума, что означает по мнению многих чистоту помыслов.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И эти люди должны остерегаться контакта с людьми, действующими только согласно своему разумению (внутри разума), поскольку мнение обывателей противоположно мнению Торы. </w:t>
      </w:r>
      <w:r w:rsidRPr="0038494E">
        <w:rPr>
          <w:rFonts w:asciiTheme="minorBidi" w:hAnsiTheme="minorBidi"/>
          <w:sz w:val="24"/>
          <w:szCs w:val="24"/>
        </w:rPr>
        <w:br/>
        <w:t xml:space="preserve">«Мнение обывателей» - это, когда действуют согласно разуму, внутри разума. </w:t>
      </w:r>
      <w:proofErr w:type="gramStart"/>
      <w:r w:rsidRPr="0038494E">
        <w:rPr>
          <w:rFonts w:asciiTheme="minorBidi" w:hAnsiTheme="minorBidi"/>
          <w:sz w:val="24"/>
          <w:szCs w:val="24"/>
        </w:rPr>
        <w:t>То есть, когда он понимает то, что делает, и всегда понимает, стоит ему что-либо делать или нет, то есть какая польза ему будет от того, что он делает.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А «мнение Торы», как сказали мудрецы: «Тора пребывает только в том, кто умерщвляет себя ради неё» (Брахот 63). </w:t>
      </w:r>
      <w:proofErr w:type="gramStart"/>
      <w:r w:rsidRPr="0038494E">
        <w:rPr>
          <w:rFonts w:asciiTheme="minorBidi" w:hAnsiTheme="minorBidi"/>
          <w:sz w:val="24"/>
          <w:szCs w:val="24"/>
        </w:rPr>
        <w:t>Это означает, что он должен отменить свою самостоятельность, то есть всю свою реальность.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Если так, то здесь нет места для разума, чтобы он смог думать о том, что даст ему выполнение Торы и заповедей.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Тогда как обыватель всегда думает о приобретении, и поэтому всё, чтобы он ни делал, он взвешивает – что ему это добавит.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Но путь Торы – это отмена собственности, поэтому те ученики, которые идут путём разума, то есть имеют мнение обывателей, идут иным путём по сравнению с теми, кто идёт выше разума, что означает «чисты разумом», когда он чист от разума, поскольку хочет отменить себя, как сказано выше. </w:t>
      </w:r>
      <w:proofErr w:type="gramStart"/>
      <w:r w:rsidRPr="0038494E">
        <w:rPr>
          <w:rFonts w:asciiTheme="minorBidi" w:hAnsiTheme="minorBidi"/>
          <w:sz w:val="24"/>
          <w:szCs w:val="24"/>
        </w:rPr>
        <w:t>Ведь, какой разум способен заставить себя отказаться абсолютно от всего?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И это означает – не ради получения вознаграждения.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Поэтому этим людям необходимо особо остерегаться того, чтобы не увлечься за теми учениками, которые идут согласно своему разуму (внутри разума).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</w:p>
    <w:p w:rsidR="0038494E" w:rsidRPr="0038494E" w:rsidRDefault="0038494E" w:rsidP="0038494E">
      <w:pPr>
        <w:rPr>
          <w:rFonts w:asciiTheme="minorBidi" w:hAnsiTheme="minorBidi"/>
          <w:b/>
          <w:bCs/>
          <w:sz w:val="24"/>
          <w:szCs w:val="24"/>
        </w:rPr>
      </w:pPr>
      <w:r w:rsidRPr="0038494E">
        <w:rPr>
          <w:rFonts w:asciiTheme="minorBidi" w:hAnsiTheme="minorBidi"/>
          <w:sz w:val="24"/>
          <w:szCs w:val="24"/>
        </w:rPr>
        <w:br/>
      </w:r>
      <w:r w:rsidRPr="0038494E">
        <w:rPr>
          <w:rFonts w:asciiTheme="minorBidi" w:hAnsiTheme="minorBidi"/>
          <w:b/>
          <w:bCs/>
          <w:sz w:val="24"/>
          <w:szCs w:val="24"/>
        </w:rPr>
        <w:t>6. Бааль Сулам, “Мудрость каббалы и её суть”</w:t>
      </w:r>
    </w:p>
    <w:p w:rsidR="0038494E" w:rsidRDefault="0038494E" w:rsidP="0038494E">
      <w:pPr>
        <w:rPr>
          <w:rFonts w:asciiTheme="minorBidi" w:hAnsiTheme="minorBidi"/>
          <w:sz w:val="24"/>
          <w:szCs w:val="24"/>
          <w:lang w:val="ru-RU"/>
        </w:rPr>
      </w:pPr>
      <w:proofErr w:type="gramStart"/>
      <w:r w:rsidRPr="0038494E">
        <w:rPr>
          <w:rFonts w:asciiTheme="minorBidi" w:hAnsiTheme="minorBidi"/>
          <w:sz w:val="24"/>
          <w:szCs w:val="24"/>
        </w:rPr>
        <w:lastRenderedPageBreak/>
        <w:t>Существует общее мнение, что суть Торы и религии заключается лишь в правильности действия, и всё желаемое зависит от исполнения заповедей, ничем не сопровождаемых, или должен выйти из этого.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И если бы так обстояло дело, то, конечно, правы были бы те, кто говорит, что им достаточно изучения только открытой части Торы, того, что касается действия.</w:t>
      </w:r>
      <w:proofErr w:type="gramEnd"/>
      <w:r w:rsidRPr="0038494E">
        <w:rPr>
          <w:rFonts w:asciiTheme="minorBidi" w:hAnsiTheme="minorBidi"/>
          <w:sz w:val="24"/>
          <w:szCs w:val="24"/>
        </w:rPr>
        <w:br/>
      </w:r>
      <w:proofErr w:type="gramStart"/>
      <w:r w:rsidRPr="0038494E">
        <w:rPr>
          <w:rFonts w:asciiTheme="minorBidi" w:hAnsiTheme="minorBidi"/>
          <w:sz w:val="24"/>
          <w:szCs w:val="24"/>
        </w:rPr>
        <w:t>На самом деле это не так.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Уже сказано мудрецами: "Какая разница Творцу, как забивается приносимое в жертву животное – с затылка или с глотки? </w:t>
      </w:r>
      <w:proofErr w:type="gramStart"/>
      <w:r w:rsidRPr="0038494E">
        <w:rPr>
          <w:rFonts w:asciiTheme="minorBidi" w:hAnsiTheme="minorBidi"/>
          <w:sz w:val="24"/>
          <w:szCs w:val="24"/>
        </w:rPr>
        <w:t>Ведь заповеди даны ни для чего другого, как только объединить ими творения".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Вот тебе ещё одна цель после исполнения заповедей.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И действия – это только подготовка к достижению этой цели.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И если так, то само собой разумеется, что если действия не направлены на достижение желаемой цели, это равносильно тому, что не сделал ничего.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И потому сказано в Зоар: "Заповедь без намерения – как тело без души". </w:t>
      </w:r>
      <w:proofErr w:type="gramStart"/>
      <w:r w:rsidRPr="0038494E">
        <w:rPr>
          <w:rFonts w:asciiTheme="minorBidi" w:hAnsiTheme="minorBidi"/>
          <w:sz w:val="24"/>
          <w:szCs w:val="24"/>
        </w:rPr>
        <w:t>И если так, то действие должно сопровождать намерение.</w:t>
      </w:r>
      <w:proofErr w:type="gramEnd"/>
      <w:r w:rsidRPr="0038494E">
        <w:rPr>
          <w:rFonts w:asciiTheme="minorBidi" w:hAnsiTheme="minorBidi"/>
          <w:sz w:val="24"/>
          <w:szCs w:val="24"/>
        </w:rPr>
        <w:br/>
        <w:t xml:space="preserve">И понятно также, что намерение должно быть истинным, достойным действия, как было разъяснено мудрецами сказанное: "И отделю Я вас от других народов, посвятив Себе, чтобы отделение это было во имя Меня. Чтобы не сказал человек, что нельзя есть свинину, а сказал бы, что можно, но что поделаешь, Творец повелел мне". </w:t>
      </w:r>
      <w:proofErr w:type="gramStart"/>
      <w:r w:rsidRPr="0038494E">
        <w:rPr>
          <w:rFonts w:asciiTheme="minorBidi" w:hAnsiTheme="minorBidi"/>
          <w:sz w:val="24"/>
          <w:szCs w:val="24"/>
        </w:rPr>
        <w:t>Ведь если запрещено есть свинину из-за нечистоты её, то такое намерение не поможет в том, чтобы считаться исполняющим заповедь.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И так в каждой заповеди, и только тогда очищается исполнением заповедей, что является требуемой целью.</w:t>
      </w:r>
      <w:proofErr w:type="gramEnd"/>
      <w:r w:rsidRPr="0038494E">
        <w:rPr>
          <w:rFonts w:asciiTheme="minorBidi" w:hAnsiTheme="minorBidi"/>
          <w:sz w:val="24"/>
          <w:szCs w:val="24"/>
        </w:rPr>
        <w:br/>
      </w:r>
      <w:proofErr w:type="gramStart"/>
      <w:r w:rsidRPr="0038494E">
        <w:rPr>
          <w:rFonts w:asciiTheme="minorBidi" w:hAnsiTheme="minorBidi"/>
          <w:sz w:val="24"/>
          <w:szCs w:val="24"/>
        </w:rPr>
        <w:t>А если так, то недостаточно нам изучения совершения характерных действий, так как мы должны изучать то, что позволяет с помощью желательного намерения исполнять всё с верой в Тору и Давшего Тору, ведь есть суд и есть судья.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И только глупец не поймёт, что вера в Тору, вознаграждение и наказание, представляющие собой чудесное средство этого великого дела, предполагают серьёзное изучение соответствующих книг.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Таким образом, что ещё до действия необходима учёба, которая поможет телу приобрести навыки веры в Творца, Его Тору и Его управление.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 </w:t>
      </w:r>
      <w:r w:rsidRPr="0038494E">
        <w:rPr>
          <w:rFonts w:asciiTheme="minorBidi" w:hAnsiTheme="minorBidi"/>
          <w:sz w:val="24"/>
          <w:szCs w:val="24"/>
        </w:rPr>
        <w:br/>
        <w:t>И об этом сказано: "Я создал злое начало, Я создал и Тору для его исправления". Ведь не сказано, что создал заповеди для его исправления, так как "поручительство твоё нуждается в поручителях", и злое начало, желающее сбросить с себя ярмо, не даст исполнять заповеди.</w:t>
      </w:r>
    </w:p>
    <w:p w:rsidR="0038494E" w:rsidRPr="0038494E" w:rsidRDefault="0038494E" w:rsidP="0038494E">
      <w:pPr>
        <w:rPr>
          <w:rFonts w:asciiTheme="minorBidi" w:hAnsiTheme="minorBidi"/>
          <w:b/>
          <w:bCs/>
          <w:sz w:val="24"/>
          <w:szCs w:val="24"/>
        </w:rPr>
      </w:pPr>
      <w:r w:rsidRPr="0038494E">
        <w:rPr>
          <w:rFonts w:asciiTheme="minorBidi" w:hAnsiTheme="minorBidi"/>
          <w:sz w:val="24"/>
          <w:szCs w:val="24"/>
        </w:rPr>
        <w:br/>
      </w:r>
      <w:r w:rsidRPr="0038494E">
        <w:rPr>
          <w:rFonts w:asciiTheme="minorBidi" w:hAnsiTheme="minorBidi"/>
          <w:b/>
          <w:bCs/>
          <w:sz w:val="24"/>
          <w:szCs w:val="24"/>
        </w:rPr>
        <w:t>7. Рабаш, том 2, письмо 9</w:t>
      </w:r>
    </w:p>
    <w:p w:rsidR="0038494E" w:rsidRPr="0038494E" w:rsidRDefault="0038494E" w:rsidP="0038494E">
      <w:pPr>
        <w:rPr>
          <w:rFonts w:asciiTheme="minorBidi" w:hAnsiTheme="minorBidi"/>
          <w:sz w:val="24"/>
          <w:szCs w:val="24"/>
        </w:rPr>
      </w:pPr>
      <w:proofErr w:type="gramStart"/>
      <w:r w:rsidRPr="0038494E">
        <w:rPr>
          <w:rFonts w:asciiTheme="minorBidi" w:hAnsiTheme="minorBidi"/>
          <w:sz w:val="24"/>
          <w:szCs w:val="24"/>
        </w:rPr>
        <w:t>Поскольку мир прилеплен к внешнему, поэтому мир знает, что главное, в чём надо быть осторожным, – это в действии, потому что это открыто всем.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То есть, у каждого есть мера и важность в понимании того, сколько действий сделано за день, сколько часов был занят изучением Торы. И когда один видит, что другой </w:t>
      </w:r>
      <w:r w:rsidRPr="0038494E">
        <w:rPr>
          <w:rFonts w:asciiTheme="minorBidi" w:hAnsiTheme="minorBidi"/>
          <w:sz w:val="24"/>
          <w:szCs w:val="24"/>
        </w:rPr>
        <w:lastRenderedPageBreak/>
        <w:t xml:space="preserve">выполнил столько-то заповедей и столько-то часов просидел за изучением Торы, то уважает и почитает его. </w:t>
      </w:r>
      <w:proofErr w:type="gramStart"/>
      <w:r w:rsidRPr="0038494E">
        <w:rPr>
          <w:rFonts w:asciiTheme="minorBidi" w:hAnsiTheme="minorBidi"/>
          <w:sz w:val="24"/>
          <w:szCs w:val="24"/>
        </w:rPr>
        <w:t>А если, не дай Б-г, не видит добрых дел у товарища, то уже видит, что товарищ падает в его глазах и уже далёк от Торы и работы, так как может видеть только то, что ему открыто.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И поэтому действия называются "трудными заповедями".</w:t>
      </w:r>
      <w:proofErr w:type="gramEnd"/>
      <w:r w:rsidRPr="0038494E">
        <w:rPr>
          <w:rFonts w:asciiTheme="minorBidi" w:hAnsiTheme="minorBidi"/>
          <w:sz w:val="24"/>
          <w:szCs w:val="24"/>
        </w:rPr>
        <w:br/>
        <w:t xml:space="preserve">И, согласно разуму, - они на самом деле трудные. </w:t>
      </w:r>
      <w:proofErr w:type="gramStart"/>
      <w:r w:rsidRPr="0038494E">
        <w:rPr>
          <w:rFonts w:asciiTheme="minorBidi" w:hAnsiTheme="minorBidi"/>
          <w:sz w:val="24"/>
          <w:szCs w:val="24"/>
        </w:rPr>
        <w:t>Ведь весь вопрос святости – это "сделаем и услышим".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Потому, что главное – это действия, так как только действие приводит к тому, чтобы услышали, что называется ступенью "лиШма".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И от "ло лиШма" придём к "лиШма".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А без действий невозможно достичь никакой ступени.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И поэтому определено в мирском разуме, что главное – это действие, а это - хуже всего.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Из-за этого стала мысль, то есть намерение, вещью лёгкой и недостойной.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То есть, - не стоит тратить время и усилия на это, потому что главное – это действие.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И хотя, на самом деле, главное – это действие, но это - только в качестве средства.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Это значит, что главный совет для того, чтобы достичь лиШма – это действие.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Но по этой причине мир оставил желанную цель, – выполнение ради Небес. И хотя занятие Торой и заповедями является средством исправления тела, чтобы достичь лиШма, но они оставили цель и направление, и сделали действие самоцелью.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И это у них – самое страшное.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А из мысли, то есть намерения, - чтобы было лиШма, - сделали нечто "лёгкое".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То есть, если кто-то только занимается Торой и заповедями и не заинтересован прилагать усилие, чтобы его намерение было лиШма, это считается у них лёгким преступлением, и не стоит себя этим утруждать.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Ведь даже если он будет утруждать себя этим, - всё равно никто не увидит, насколько он прилагает усилие, чтобы его почитали, потому что обычный путь в мире – это только ло лиШма.</w:t>
      </w:r>
      <w:proofErr w:type="gramEnd"/>
      <w:r w:rsidRPr="0038494E">
        <w:rPr>
          <w:rFonts w:asciiTheme="minorBidi" w:hAnsiTheme="minorBidi"/>
          <w:sz w:val="24"/>
          <w:szCs w:val="24"/>
        </w:rPr>
        <w:br/>
        <w:t>И, чтобы мир пошёл путём ло лиШма, в начале работы было необходимо, чтобы не видели истины, - то есть, чтобы совершенно не обращали на это внимания, будто это дело простое, ради которого не стоит утруждаться. Иначе, если в самом начале работы Творца увидел бы такие трудности в работе, - как сказали мудрецы: "Работающий ло лиШма – лучше бы ему не родиться", – то кто захотел бы начинать эту работу? А поскольку нет иного пути, (чтобы) войти в работу лиШма, как только через ло лиШма, то, так или иначе, необходимо было скрывать истину и говорить, что главная трудность в деле – это действие, а мысль - не так уж важна.</w:t>
      </w:r>
      <w:r w:rsidRPr="0038494E">
        <w:rPr>
          <w:rFonts w:asciiTheme="minorBidi" w:hAnsiTheme="minorBidi"/>
          <w:sz w:val="24"/>
          <w:szCs w:val="24"/>
        </w:rPr>
        <w:br/>
      </w:r>
      <w:proofErr w:type="gramStart"/>
      <w:r w:rsidRPr="0038494E">
        <w:rPr>
          <w:rFonts w:asciiTheme="minorBidi" w:hAnsiTheme="minorBidi"/>
          <w:sz w:val="24"/>
          <w:szCs w:val="24"/>
        </w:rPr>
        <w:t>И вопрос "лёгкости" надо объяснить с точки зрения незначительности, - что это не так важно; а "трудность" означает что-то важное.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И ещё надо понимать, что это означает малую важность, презренность и позор.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То есть, когда человек начинает работать над намерением, – эта работа презираема им, ведь главное намерение должно быть в отношении веры, а в природе человека – считаться с разумом, а не с тем, что выше разума.</w:t>
      </w:r>
      <w:proofErr w:type="gramEnd"/>
      <w:r w:rsidRPr="0038494E">
        <w:rPr>
          <w:rFonts w:asciiTheme="minorBidi" w:hAnsiTheme="minorBidi"/>
          <w:sz w:val="24"/>
          <w:szCs w:val="24"/>
        </w:rPr>
        <w:br/>
        <w:t xml:space="preserve">И этим можно объяснить Мидраш, когда Давид говорил: "Почему боюсь я </w:t>
      </w:r>
      <w:r w:rsidRPr="0038494E">
        <w:rPr>
          <w:rFonts w:asciiTheme="minorBidi" w:hAnsiTheme="minorBidi"/>
          <w:sz w:val="24"/>
          <w:szCs w:val="24"/>
        </w:rPr>
        <w:lastRenderedPageBreak/>
        <w:t>заповедей лёгких, что преступил одну из них, - выполнил или не выполнил, - потому, что была лёгкой. И Ты сказал: "Будь осторожен с лёгкой заповедью, как с трудной!</w:t>
      </w:r>
      <w:proofErr w:type="gramStart"/>
      <w:r w:rsidRPr="0038494E">
        <w:rPr>
          <w:rFonts w:asciiTheme="minorBidi" w:hAnsiTheme="minorBidi"/>
          <w:sz w:val="24"/>
          <w:szCs w:val="24"/>
        </w:rPr>
        <w:t>".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И надо понимать, - что означает "выполнил или не выполнил".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Разве не он должен знать, выполнил ли; и почему он не помнит?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А, как сказано выше, что лёгкость (малая важность), - то есть намерение лиШма, – об этом он не может знать точно: было ли его намерение ради Небес. Потому, что о трудных заповедях, - то есть о действиях, - я знаю, что был осторожным в них, поскольку на этот счёт есть мнение масс, что должны выполнять действия. </w:t>
      </w:r>
      <w:proofErr w:type="gramStart"/>
      <w:r w:rsidRPr="0038494E">
        <w:rPr>
          <w:rFonts w:asciiTheme="minorBidi" w:hAnsiTheme="minorBidi"/>
          <w:sz w:val="24"/>
          <w:szCs w:val="24"/>
        </w:rPr>
        <w:t>Но по поводу намерения у меня нет мнения масс, поскольку мир не опасается за намерение ради Небес (и) поэтому не боится того, что его намерение не в порядке.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И об этом завершает Мидраш: "И раб Твой осторожен в них, в соблюдении их из-за большинства". </w:t>
      </w:r>
      <w:proofErr w:type="gramStart"/>
      <w:r w:rsidRPr="0038494E">
        <w:rPr>
          <w:rFonts w:asciiTheme="minorBidi" w:hAnsiTheme="minorBidi"/>
          <w:sz w:val="24"/>
          <w:szCs w:val="24"/>
        </w:rPr>
        <w:t>То есть, благодаря страху, что боялся быть увлечённым за большинством, которые считают по поводу намерения, что если у него не в порядке с намерением - это не такой большой грех.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И сделал для себя охрану и осторожность на это понятие "экев", то есть, - на намерение, ибо мнение мира – это категория "экев" (от слова "обойти").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И удостоился лиШма навсегда, чтобы было установлено на все его действия, – даже в прошлом.</w:t>
      </w:r>
      <w:proofErr w:type="gramEnd"/>
    </w:p>
    <w:p w:rsidR="0038494E" w:rsidRPr="0038494E" w:rsidRDefault="0038494E" w:rsidP="0038494E">
      <w:pPr>
        <w:rPr>
          <w:rFonts w:asciiTheme="minorBidi" w:hAnsiTheme="minorBidi"/>
          <w:b/>
          <w:bCs/>
          <w:sz w:val="24"/>
          <w:szCs w:val="24"/>
          <w:lang w:val="ru-RU"/>
        </w:rPr>
      </w:pPr>
      <w:r w:rsidRPr="0038494E">
        <w:rPr>
          <w:rFonts w:asciiTheme="minorBidi" w:hAnsiTheme="minorBidi"/>
          <w:b/>
          <w:bCs/>
          <w:sz w:val="24"/>
          <w:szCs w:val="24"/>
          <w:lang w:val="ru-RU"/>
        </w:rPr>
        <w:t>8. Рабаш, том 3, записка 91</w:t>
      </w:r>
      <w:r>
        <w:rPr>
          <w:rFonts w:asciiTheme="minorBidi" w:hAnsiTheme="minorBidi"/>
          <w:b/>
          <w:bCs/>
          <w:sz w:val="24"/>
          <w:szCs w:val="24"/>
          <w:lang w:val="ru-RU"/>
        </w:rPr>
        <w:t>8</w:t>
      </w:r>
      <w:r w:rsidRPr="0038494E">
        <w:rPr>
          <w:rFonts w:asciiTheme="minorBidi" w:hAnsiTheme="minorBidi"/>
          <w:b/>
          <w:bCs/>
          <w:sz w:val="24"/>
          <w:szCs w:val="24"/>
          <w:lang w:val="ru-RU"/>
        </w:rPr>
        <w:t xml:space="preserve"> "Вопрос окружения" </w:t>
      </w:r>
    </w:p>
    <w:p w:rsidR="0038494E" w:rsidRPr="0038494E" w:rsidRDefault="0038494E" w:rsidP="0038494E">
      <w:pPr>
        <w:rPr>
          <w:rFonts w:asciiTheme="minorBidi" w:hAnsiTheme="minorBidi"/>
          <w:sz w:val="24"/>
          <w:szCs w:val="24"/>
        </w:rPr>
      </w:pPr>
      <w:r w:rsidRPr="0038494E">
        <w:rPr>
          <w:rFonts w:asciiTheme="minorBidi" w:hAnsiTheme="minorBidi"/>
          <w:sz w:val="24"/>
          <w:szCs w:val="24"/>
          <w:lang w:val="ru-RU"/>
        </w:rPr>
        <w:t xml:space="preserve">«И взял шестьсот колесниц отборных» (Шмот 14:7). </w:t>
      </w:r>
      <w:proofErr w:type="gramStart"/>
      <w:r w:rsidRPr="0038494E">
        <w:rPr>
          <w:rFonts w:asciiTheme="minorBidi" w:hAnsiTheme="minorBidi"/>
          <w:sz w:val="24"/>
          <w:szCs w:val="24"/>
        </w:rPr>
        <w:t>Чьи (они) были?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Если сказать египетские, то разве уже не сказано «и вымер весь скот египетский»?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Если сказать - Паро, то разве уже не сказано «вот рука Творца будет на скоте твоём», если сказать Израиля, то разве уже не сказано «так же и скот наш пойдёт с нами», и это «тот из рабов Паро, кто убоялся слова Творца» (Шмот 9:20). </w:t>
      </w:r>
      <w:proofErr w:type="gramStart"/>
      <w:r w:rsidRPr="0038494E">
        <w:rPr>
          <w:rFonts w:asciiTheme="minorBidi" w:hAnsiTheme="minorBidi"/>
          <w:sz w:val="24"/>
          <w:szCs w:val="24"/>
        </w:rPr>
        <w:t>Но мы учили, что те, кто убоялся слова Творца – стали изъяном для Израиля. Таковы эти слова.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(Мидраш Танхума. Бэшалах).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r w:rsidRPr="0038494E">
        <w:rPr>
          <w:rFonts w:asciiTheme="minorBidi" w:hAnsiTheme="minorBidi"/>
          <w:sz w:val="24"/>
          <w:szCs w:val="24"/>
        </w:rPr>
        <w:br/>
      </w:r>
      <w:proofErr w:type="gramStart"/>
      <w:r w:rsidRPr="0038494E">
        <w:rPr>
          <w:rFonts w:asciiTheme="minorBidi" w:hAnsiTheme="minorBidi"/>
          <w:sz w:val="24"/>
          <w:szCs w:val="24"/>
        </w:rPr>
        <w:t>Отсюда выходит, что главное - надо остерегаться окружения тех, кто убоялся Творца. И это рабы Паро, где Паро - это, как сказал святой АРИ, что египетское изгнание было изгнанием святой мудрости.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И Паро высасывал изобилие, что было сутью желания получать.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И они работают только ради своей выгоды, и нет у них никакой связи с работой на отдачу, поскольку всё их намерение только ради собственного наслаждения.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r w:rsidRPr="0038494E">
        <w:rPr>
          <w:rFonts w:asciiTheme="minorBidi" w:hAnsiTheme="minorBidi"/>
          <w:sz w:val="24"/>
          <w:szCs w:val="24"/>
        </w:rPr>
        <w:br/>
      </w:r>
      <w:proofErr w:type="gramStart"/>
      <w:r w:rsidRPr="0038494E">
        <w:rPr>
          <w:rFonts w:asciiTheme="minorBidi" w:hAnsiTheme="minorBidi"/>
          <w:sz w:val="24"/>
          <w:szCs w:val="24"/>
        </w:rPr>
        <w:t>И главное предостережение, которое должно быть от них по причине того, что внешне очевидно, что они рабы, которые занимаются Торой и молитвой с воодушевлением и тщательно соблюдают все возможные детали.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Поэтому они называются «кто убоялся Творца», иначе они бы так не назывались.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И всё равно внутренне они подчинены Паро, то есть, все их намерения – только наполнить свои желания и потребности, и нет у них никакой связи с работой на отдачу.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r w:rsidRPr="0038494E">
        <w:rPr>
          <w:rFonts w:asciiTheme="minorBidi" w:hAnsiTheme="minorBidi"/>
          <w:sz w:val="24"/>
          <w:szCs w:val="24"/>
        </w:rPr>
        <w:br/>
      </w:r>
      <w:proofErr w:type="gramStart"/>
      <w:r w:rsidRPr="0038494E">
        <w:rPr>
          <w:rFonts w:asciiTheme="minorBidi" w:hAnsiTheme="minorBidi"/>
          <w:sz w:val="24"/>
          <w:szCs w:val="24"/>
        </w:rPr>
        <w:t xml:space="preserve">И такое окружение несёт изъян для работников Творца, потому что человек хочет идти путём Творца и видит их работу, когда они занимаются со страхом Творца, и </w:t>
      </w:r>
      <w:r w:rsidRPr="0038494E">
        <w:rPr>
          <w:rFonts w:asciiTheme="minorBidi" w:hAnsiTheme="minorBidi"/>
          <w:sz w:val="24"/>
          <w:szCs w:val="24"/>
        </w:rPr>
        <w:lastRenderedPageBreak/>
        <w:t>воодушевляется их силой.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Поскольку, в то время, когда занимаются как работники Паро, их тело не сопротивляется, ведь и те силы, которые они прикладывают – только ради потребностей тела.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Так или иначе, здесь нет сопротивления, а наоборот, тело согласно трудиться.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r w:rsidRPr="0038494E">
        <w:rPr>
          <w:rFonts w:asciiTheme="minorBidi" w:hAnsiTheme="minorBidi"/>
          <w:sz w:val="24"/>
          <w:szCs w:val="24"/>
        </w:rPr>
        <w:br/>
      </w:r>
      <w:proofErr w:type="gramStart"/>
      <w:r w:rsidRPr="0038494E">
        <w:rPr>
          <w:rFonts w:asciiTheme="minorBidi" w:hAnsiTheme="minorBidi"/>
          <w:sz w:val="24"/>
          <w:szCs w:val="24"/>
        </w:rPr>
        <w:t>Получается, что такое окружение несёт изъян Израилю, то есть тем, кто хочет стать «исраэль», а не быть «рабами Творца».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r w:rsidRPr="0038494E">
        <w:rPr>
          <w:rFonts w:asciiTheme="minorBidi" w:hAnsiTheme="minorBidi"/>
          <w:sz w:val="24"/>
          <w:szCs w:val="24"/>
        </w:rPr>
        <w:br/>
      </w:r>
      <w:proofErr w:type="gramStart"/>
      <w:r w:rsidRPr="0038494E">
        <w:rPr>
          <w:rFonts w:asciiTheme="minorBidi" w:hAnsiTheme="minorBidi"/>
          <w:sz w:val="24"/>
          <w:szCs w:val="24"/>
        </w:rPr>
        <w:t>Поскольку работающий на Творца воодушевляется от работы рабов Паро, то рабство рабов Паро нравится ему.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Поэтому он тянется к ним и воспринимает их мысли и намерения, и благодаря этому отступается от всех сил, которые уже приложил в работе на отдачу.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И с этого момента и далее у него нет никаких сил продолжать работу на отдачу.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r w:rsidRPr="0038494E">
        <w:rPr>
          <w:rFonts w:asciiTheme="minorBidi" w:hAnsiTheme="minorBidi"/>
          <w:sz w:val="24"/>
          <w:szCs w:val="24"/>
        </w:rPr>
        <w:br/>
      </w:r>
      <w:proofErr w:type="gramStart"/>
      <w:r w:rsidRPr="0038494E">
        <w:rPr>
          <w:rFonts w:asciiTheme="minorBidi" w:hAnsiTheme="minorBidi"/>
          <w:sz w:val="24"/>
          <w:szCs w:val="24"/>
        </w:rPr>
        <w:t>А с окружением свободных, которые не относятся к боящимся Творца, у них нет никакой связи, поскольку он знает, что нечему у них учиться.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И тогда у них нет никакого объединения мыслей, потому что он знает, что нельзя учиться от действий и мыслей свободных.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Поэтому в таком окружении нет изъяна.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8494E">
        <w:rPr>
          <w:rFonts w:asciiTheme="minorBidi" w:hAnsiTheme="minorBidi"/>
          <w:sz w:val="24"/>
          <w:szCs w:val="24"/>
        </w:rPr>
        <w:t>А от «боящихся Творца», которые являются рабами Паро, которые несут изъян Израилю, надо бежать на расстояние выстрела из лука.</w:t>
      </w:r>
      <w:proofErr w:type="gramEnd"/>
      <w:r w:rsidRPr="0038494E">
        <w:rPr>
          <w:rFonts w:asciiTheme="minorBidi" w:hAnsiTheme="minorBidi"/>
          <w:sz w:val="24"/>
          <w:szCs w:val="24"/>
        </w:rPr>
        <w:t xml:space="preserve"> </w:t>
      </w:r>
      <w:r w:rsidRPr="0038494E">
        <w:rPr>
          <w:rFonts w:asciiTheme="minorBidi" w:hAnsiTheme="minorBidi"/>
          <w:sz w:val="24"/>
          <w:szCs w:val="24"/>
        </w:rPr>
        <w:br/>
      </w:r>
    </w:p>
    <w:sectPr w:rsidR="0038494E" w:rsidRPr="00384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4E"/>
    <w:rsid w:val="001F3D35"/>
    <w:rsid w:val="0038494E"/>
    <w:rsid w:val="00A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38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38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2967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2017-01-30T06:40:00Z</dcterms:created>
  <dcterms:modified xsi:type="dcterms:W3CDTF">2017-01-30T06:40:00Z</dcterms:modified>
</cp:coreProperties>
</file>