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Convenção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de Cabala </w:t>
      </w:r>
      <w:bookmarkStart w:id="0" w:name="_GoBack"/>
      <w:bookmarkEnd w:id="0"/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Vilnius "Do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Caos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à Harmonia"</w:t>
      </w: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>(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Passagens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Editadas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>)</w:t>
      </w: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Lição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3: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Trabalho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Prático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Dezena</w:t>
      </w:r>
      <w:proofErr w:type="spellEnd"/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Pr="00466703">
        <w:rPr>
          <w:rFonts w:asciiTheme="minorBidi" w:hAnsiTheme="minorBidi"/>
          <w:sz w:val="24"/>
          <w:szCs w:val="24"/>
        </w:rPr>
        <w:t>Dezena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a </w:t>
      </w:r>
      <w:proofErr w:type="spellStart"/>
      <w:r w:rsidRPr="00466703">
        <w:rPr>
          <w:rFonts w:asciiTheme="minorBidi" w:hAnsiTheme="minorBidi"/>
          <w:sz w:val="24"/>
          <w:szCs w:val="24"/>
        </w:rPr>
        <w:t>única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regra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: Como </w:t>
      </w:r>
      <w:proofErr w:type="spellStart"/>
      <w:r w:rsidRPr="00466703">
        <w:rPr>
          <w:rFonts w:asciiTheme="minorBidi" w:hAnsiTheme="minorBidi"/>
          <w:sz w:val="24"/>
          <w:szCs w:val="24"/>
        </w:rPr>
        <w:t>trabalhamos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</w:t>
      </w:r>
      <w:proofErr w:type="spellStart"/>
      <w:r w:rsidRPr="00466703">
        <w:rPr>
          <w:rFonts w:asciiTheme="minorBidi" w:hAnsiTheme="minorBidi"/>
          <w:sz w:val="24"/>
          <w:szCs w:val="24"/>
        </w:rPr>
        <w:t>reciprocidade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combinamos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lei da </w:t>
      </w:r>
      <w:proofErr w:type="spellStart"/>
      <w:r w:rsidRPr="00466703">
        <w:rPr>
          <w:rFonts w:asciiTheme="minorBidi" w:hAnsiTheme="minorBidi"/>
          <w:sz w:val="24"/>
          <w:szCs w:val="24"/>
        </w:rPr>
        <w:t>natureza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a lei da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da </w:t>
      </w:r>
      <w:proofErr w:type="spellStart"/>
      <w:r w:rsidRPr="00466703">
        <w:rPr>
          <w:rFonts w:asciiTheme="minorBidi" w:hAnsiTheme="minorBidi"/>
          <w:sz w:val="24"/>
          <w:szCs w:val="24"/>
        </w:rPr>
        <w:t>harmonia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através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qual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fazemos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tudo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66703">
        <w:rPr>
          <w:rFonts w:asciiTheme="minorBidi" w:hAnsiTheme="minorBidi"/>
          <w:sz w:val="24"/>
          <w:szCs w:val="24"/>
        </w:rPr>
        <w:t>semelhança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a lei da </w:t>
      </w:r>
      <w:proofErr w:type="spellStart"/>
      <w:r w:rsidRPr="00466703">
        <w:rPr>
          <w:rFonts w:asciiTheme="minorBidi" w:hAnsiTheme="minorBidi"/>
          <w:sz w:val="24"/>
          <w:szCs w:val="24"/>
        </w:rPr>
        <w:t>natureza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466703">
        <w:rPr>
          <w:rFonts w:asciiTheme="minorBidi" w:hAnsiTheme="minorBidi"/>
          <w:sz w:val="24"/>
          <w:szCs w:val="24"/>
        </w:rPr>
        <w:t>atuação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exemplo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anulação</w:t>
      </w:r>
      <w:proofErr w:type="spellEnd"/>
      <w:r w:rsidRPr="00466703">
        <w:rPr>
          <w:rFonts w:asciiTheme="minorBidi" w:hAnsiTheme="minorBidi"/>
          <w:sz w:val="24"/>
          <w:szCs w:val="24"/>
        </w:rPr>
        <w:t>).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>Como se "</w:t>
      </w:r>
      <w:proofErr w:type="spellStart"/>
      <w:r w:rsidRPr="00466703">
        <w:rPr>
          <w:rFonts w:asciiTheme="minorBidi" w:hAnsiTheme="minorBidi"/>
          <w:sz w:val="24"/>
          <w:szCs w:val="24"/>
        </w:rPr>
        <w:t>elevar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mútuo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todos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crimes" (</w:t>
      </w:r>
      <w:proofErr w:type="spellStart"/>
      <w:r w:rsidRPr="00466703">
        <w:rPr>
          <w:rFonts w:asciiTheme="minorBidi" w:hAnsiTheme="minorBidi"/>
          <w:sz w:val="24"/>
          <w:szCs w:val="24"/>
        </w:rPr>
        <w:t>experiências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sentimentos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revelações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). Como </w:t>
      </w:r>
      <w:proofErr w:type="spellStart"/>
      <w:r w:rsidRPr="00466703">
        <w:rPr>
          <w:rFonts w:asciiTheme="minorBidi" w:hAnsiTheme="minorBidi"/>
          <w:sz w:val="24"/>
          <w:szCs w:val="24"/>
        </w:rPr>
        <w:t>anseamos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sz w:val="24"/>
          <w:szCs w:val="24"/>
        </w:rPr>
        <w:t>pelo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outro, </w:t>
      </w:r>
      <w:proofErr w:type="spellStart"/>
      <w:r w:rsidRPr="00466703">
        <w:rPr>
          <w:rFonts w:asciiTheme="minorBidi" w:hAnsiTheme="minorBidi"/>
          <w:sz w:val="24"/>
          <w:szCs w:val="24"/>
        </w:rPr>
        <w:t>tornando-nos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sz w:val="24"/>
          <w:szCs w:val="24"/>
        </w:rPr>
        <w:t>homem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um </w:t>
      </w:r>
      <w:proofErr w:type="spellStart"/>
      <w:r w:rsidRPr="00466703">
        <w:rPr>
          <w:rFonts w:asciiTheme="minorBidi" w:hAnsiTheme="minorBidi"/>
          <w:sz w:val="24"/>
          <w:szCs w:val="24"/>
        </w:rPr>
        <w:t>só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coração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trazendo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força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mundo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1.Baseado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Baal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Hasulam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</w:t>
      </w:r>
      <w:hyperlink r:id="rId5" w:history="1"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“O Amor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Pelo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Criador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e Amor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Pelos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Seres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Criados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”</w:t>
        </w:r>
      </w:hyperlink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Existem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duas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partes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Torá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: 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1. </w:t>
      </w:r>
      <w:proofErr w:type="spellStart"/>
      <w:r w:rsidRPr="00466703">
        <w:rPr>
          <w:rFonts w:asciiTheme="minorBidi" w:hAnsiTheme="minorBidi"/>
          <w:sz w:val="24"/>
          <w:szCs w:val="24"/>
        </w:rPr>
        <w:t>Correção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relacionamento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o </w:t>
      </w:r>
      <w:proofErr w:type="spellStart"/>
      <w:r w:rsidRPr="00466703">
        <w:rPr>
          <w:rFonts w:asciiTheme="minorBidi" w:hAnsiTheme="minorBidi"/>
          <w:sz w:val="24"/>
          <w:szCs w:val="24"/>
        </w:rPr>
        <w:t>homem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Deus.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2. </w:t>
      </w:r>
      <w:proofErr w:type="spellStart"/>
      <w:r w:rsidRPr="00466703">
        <w:rPr>
          <w:rFonts w:asciiTheme="minorBidi" w:hAnsiTheme="minorBidi"/>
          <w:sz w:val="24"/>
          <w:szCs w:val="24"/>
        </w:rPr>
        <w:t>Correção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relação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466703">
        <w:rPr>
          <w:rFonts w:asciiTheme="minorBidi" w:hAnsiTheme="minorBidi"/>
          <w:sz w:val="24"/>
          <w:szCs w:val="24"/>
        </w:rPr>
        <w:t>homem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homem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ambos um e o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66703">
        <w:rPr>
          <w:rFonts w:asciiTheme="minorBidi" w:hAnsiTheme="minorBidi"/>
          <w:sz w:val="24"/>
          <w:szCs w:val="24"/>
        </w:rPr>
        <w:t>realizando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ações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causa do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diferença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trabalha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o amigo </w:t>
      </w:r>
      <w:proofErr w:type="spellStart"/>
      <w:r w:rsidRPr="00466703">
        <w:rPr>
          <w:rFonts w:asciiTheme="minorBidi" w:hAnsiTheme="minorBidi"/>
          <w:sz w:val="24"/>
          <w:szCs w:val="24"/>
        </w:rPr>
        <w:t>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Isso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concede,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quem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concede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qualquer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coisa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vem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exterior </w:t>
      </w:r>
      <w:proofErr w:type="spellStart"/>
      <w:r w:rsidRPr="00466703">
        <w:rPr>
          <w:rFonts w:asciiTheme="minorBidi" w:hAnsiTheme="minorBidi"/>
          <w:sz w:val="24"/>
          <w:szCs w:val="24"/>
        </w:rPr>
        <w:t>parece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vazia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irreal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...Por outro </w:t>
      </w:r>
      <w:proofErr w:type="spellStart"/>
      <w:r w:rsidRPr="00466703">
        <w:rPr>
          <w:rFonts w:asciiTheme="minorBidi" w:hAnsiTheme="minorBidi"/>
          <w:sz w:val="24"/>
          <w:szCs w:val="24"/>
        </w:rPr>
        <w:t>lado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completa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trabalho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doação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companheiros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-se </w:t>
      </w:r>
      <w:proofErr w:type="spellStart"/>
      <w:r w:rsidRPr="00466703">
        <w:rPr>
          <w:rFonts w:asciiTheme="minorBidi" w:hAnsiTheme="minorBidi"/>
          <w:sz w:val="24"/>
          <w:szCs w:val="24"/>
        </w:rPr>
        <w:t>relacionar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maneira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semelhante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E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há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diferença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o </w:t>
      </w:r>
      <w:proofErr w:type="spellStart"/>
      <w:r w:rsidRPr="00466703">
        <w:rPr>
          <w:rFonts w:asciiTheme="minorBidi" w:hAnsiTheme="minorBidi"/>
          <w:sz w:val="24"/>
          <w:szCs w:val="24"/>
        </w:rPr>
        <w:t>outorgamento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</w:t>
      </w:r>
      <w:proofErr w:type="spellStart"/>
      <w:r w:rsidRPr="00466703">
        <w:rPr>
          <w:rFonts w:asciiTheme="minorBidi" w:hAnsiTheme="minorBidi"/>
          <w:sz w:val="24"/>
          <w:szCs w:val="24"/>
        </w:rPr>
        <w:t>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doação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qualquer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coisa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esteja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fora da </w:t>
      </w:r>
      <w:proofErr w:type="spellStart"/>
      <w:r w:rsidRPr="00466703">
        <w:rPr>
          <w:rFonts w:asciiTheme="minorBidi" w:hAnsiTheme="minorBidi"/>
          <w:sz w:val="24"/>
          <w:szCs w:val="24"/>
        </w:rPr>
        <w:t>própria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vontade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fora do </w:t>
      </w:r>
      <w:proofErr w:type="spellStart"/>
      <w:r w:rsidRPr="00466703">
        <w:rPr>
          <w:rFonts w:asciiTheme="minorBidi" w:hAnsiTheme="minorBidi"/>
          <w:sz w:val="24"/>
          <w:szCs w:val="24"/>
        </w:rPr>
        <w:t>interesse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pessoal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é </w:t>
      </w:r>
      <w:proofErr w:type="spellStart"/>
      <w:r w:rsidRPr="00466703">
        <w:rPr>
          <w:rFonts w:asciiTheme="minorBidi" w:hAnsiTheme="minorBidi"/>
          <w:sz w:val="24"/>
          <w:szCs w:val="24"/>
        </w:rPr>
        <w:t>julgado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igualmente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66703">
        <w:rPr>
          <w:rFonts w:asciiTheme="minorBidi" w:hAnsiTheme="minorBidi"/>
          <w:sz w:val="24"/>
          <w:szCs w:val="24"/>
        </w:rPr>
        <w:t>quer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doar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</w:t>
      </w:r>
      <w:proofErr w:type="spellStart"/>
      <w:r w:rsidRPr="00466703">
        <w:rPr>
          <w:rFonts w:asciiTheme="minorBidi" w:hAnsiTheme="minorBidi"/>
          <w:sz w:val="24"/>
          <w:szCs w:val="24"/>
        </w:rPr>
        <w:t>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conceder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satisfação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próprio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2)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Baal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Hasulam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Shamati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(Eu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Ouvi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) 225, </w:t>
      </w:r>
      <w:hyperlink r:id="rId6" w:history="1"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Elevando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-se A Si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Mesmo</w:t>
        </w:r>
        <w:proofErr w:type="spellEnd"/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elevar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-se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próprios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traços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No </w:t>
      </w:r>
      <w:proofErr w:type="spellStart"/>
      <w:r w:rsidRPr="00466703">
        <w:rPr>
          <w:rFonts w:asciiTheme="minorBidi" w:hAnsiTheme="minorBidi"/>
          <w:sz w:val="24"/>
          <w:szCs w:val="24"/>
        </w:rPr>
        <w:t>entanto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levantar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-se se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sugere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novos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melhores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traços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ambiente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Portanto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escolhe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sz w:val="24"/>
          <w:szCs w:val="24"/>
        </w:rPr>
        <w:t>bom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ambiente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está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escolhendo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trajetória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desenvolvimento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absorve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lá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</w:t>
      </w:r>
      <w:proofErr w:type="spellStart"/>
      <w:r w:rsidRPr="00466703">
        <w:rPr>
          <w:rFonts w:asciiTheme="minorBidi" w:hAnsiTheme="minorBidi"/>
          <w:sz w:val="24"/>
          <w:szCs w:val="24"/>
        </w:rPr>
        <w:t>forças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precisa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Assim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economiza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tempo e </w:t>
      </w:r>
      <w:proofErr w:type="spellStart"/>
      <w:r w:rsidRPr="00466703">
        <w:rPr>
          <w:rFonts w:asciiTheme="minorBidi" w:hAnsiTheme="minorBidi"/>
          <w:sz w:val="24"/>
          <w:szCs w:val="24"/>
        </w:rPr>
        <w:t>esforços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vez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desenhado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acordo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bom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ambiente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lastRenderedPageBreak/>
        <w:t xml:space="preserve">3) Baal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Hasulam,</w:t>
      </w:r>
      <w:hyperlink r:id="rId7" w:history="1"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Um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Discurso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pela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Conclusão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de O Zohar</w:t>
        </w:r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br/>
        </w:r>
      </w:hyperlink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Nossos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sábios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disseram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>: "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Faz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ti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Rav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compra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ti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um amigo".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Aquele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deseja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ascender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espiritualmente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sz w:val="24"/>
          <w:szCs w:val="24"/>
        </w:rPr>
        <w:t>ambiente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ajude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obter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grandeza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Rav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através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amigos que </w:t>
      </w:r>
      <w:proofErr w:type="spellStart"/>
      <w:r w:rsidRPr="00466703">
        <w:rPr>
          <w:rFonts w:asciiTheme="minorBidi" w:hAnsiTheme="minorBidi"/>
          <w:sz w:val="24"/>
          <w:szCs w:val="24"/>
        </w:rPr>
        <w:t>apreciam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Rav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Através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das </w:t>
      </w:r>
      <w:proofErr w:type="spellStart"/>
      <w:r w:rsidRPr="00466703">
        <w:rPr>
          <w:rFonts w:asciiTheme="minorBidi" w:hAnsiTheme="minorBidi"/>
          <w:sz w:val="24"/>
          <w:szCs w:val="24"/>
        </w:rPr>
        <w:t>discussões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amigos </w:t>
      </w:r>
      <w:proofErr w:type="spellStart"/>
      <w:r w:rsidRPr="00466703">
        <w:rPr>
          <w:rFonts w:asciiTheme="minorBidi" w:hAnsiTheme="minorBidi"/>
          <w:sz w:val="24"/>
          <w:szCs w:val="24"/>
        </w:rPr>
        <w:t>sobre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grandeza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Rav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deles </w:t>
      </w:r>
      <w:proofErr w:type="spellStart"/>
      <w:r w:rsidRPr="00466703">
        <w:rPr>
          <w:rFonts w:asciiTheme="minorBidi" w:hAnsiTheme="minorBidi"/>
          <w:sz w:val="24"/>
          <w:szCs w:val="24"/>
        </w:rPr>
        <w:t>recebe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sensação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sua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grandeza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Assim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a </w:t>
      </w:r>
      <w:proofErr w:type="spellStart"/>
      <w:r w:rsidRPr="00466703">
        <w:rPr>
          <w:rFonts w:asciiTheme="minorBidi" w:hAnsiTheme="minorBidi"/>
          <w:sz w:val="24"/>
          <w:szCs w:val="24"/>
        </w:rPr>
        <w:t>doação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sobre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Rav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tornará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recepção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motivação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suficiente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medida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trará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pessoa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se </w:t>
      </w:r>
      <w:proofErr w:type="spellStart"/>
      <w:r w:rsidRPr="00466703">
        <w:rPr>
          <w:rFonts w:asciiTheme="minorBidi" w:hAnsiTheme="minorBidi"/>
          <w:sz w:val="24"/>
          <w:szCs w:val="24"/>
        </w:rPr>
        <w:t>envolver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ações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Portanto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pessoa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precisa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meticulosidade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amigos,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afetará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obter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grandeza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Rav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Isto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assim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obtenção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grandeza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depende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inteiramente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meio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ambiente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e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única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pessoa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desenvolver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espiritualmente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4)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 Vol 1, </w:t>
      </w:r>
      <w:r>
        <w:rPr>
          <w:rFonts w:asciiTheme="minorBidi" w:hAnsiTheme="minorBidi"/>
          <w:b/>
          <w:bCs/>
          <w:sz w:val="24"/>
          <w:szCs w:val="24"/>
        </w:rPr>
        <w:t xml:space="preserve">Art. 2 (1984) </w:t>
      </w:r>
      <w:hyperlink r:id="rId8" w:history="1"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Sobre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Amor de Amigos</w:t>
        </w:r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br/>
        </w:r>
      </w:hyperlink>
      <w:proofErr w:type="spellStart"/>
      <w:r w:rsidRPr="00466703">
        <w:rPr>
          <w:rFonts w:asciiTheme="minorBidi" w:hAnsiTheme="minorBidi"/>
          <w:sz w:val="24"/>
          <w:szCs w:val="24"/>
        </w:rPr>
        <w:t>Devemos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lembrar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a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foi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estabelecida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base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membro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receberia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outros e </w:t>
      </w:r>
      <w:proofErr w:type="spellStart"/>
      <w:r w:rsidRPr="00466703">
        <w:rPr>
          <w:rFonts w:asciiTheme="minorBidi" w:hAnsiTheme="minorBidi"/>
          <w:sz w:val="24"/>
          <w:szCs w:val="24"/>
        </w:rPr>
        <w:t>odeio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amor-próprio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o que </w:t>
      </w:r>
      <w:proofErr w:type="spellStart"/>
      <w:r w:rsidRPr="00466703">
        <w:rPr>
          <w:rFonts w:asciiTheme="minorBidi" w:hAnsiTheme="minorBidi"/>
          <w:sz w:val="24"/>
          <w:szCs w:val="24"/>
        </w:rPr>
        <w:t>significa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anseio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"</w:t>
      </w:r>
      <w:proofErr w:type="spellStart"/>
      <w:r w:rsidRPr="00466703">
        <w:rPr>
          <w:rFonts w:asciiTheme="minorBidi" w:hAnsiTheme="minorBidi"/>
          <w:sz w:val="24"/>
          <w:szCs w:val="24"/>
        </w:rPr>
        <w:t>sair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". E </w:t>
      </w:r>
      <w:proofErr w:type="spellStart"/>
      <w:r w:rsidRPr="00466703">
        <w:rPr>
          <w:rFonts w:asciiTheme="minorBidi" w:hAnsiTheme="minorBidi"/>
          <w:sz w:val="24"/>
          <w:szCs w:val="24"/>
        </w:rPr>
        <w:t>vendo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</w:t>
      </w:r>
      <w:proofErr w:type="spellStart"/>
      <w:r w:rsidRPr="00466703">
        <w:rPr>
          <w:rFonts w:asciiTheme="minorBidi" w:hAnsiTheme="minorBidi"/>
          <w:sz w:val="24"/>
          <w:szCs w:val="24"/>
        </w:rPr>
        <w:t>está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esforçando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se </w:t>
      </w:r>
      <w:proofErr w:type="spellStart"/>
      <w:r w:rsidRPr="00466703">
        <w:rPr>
          <w:rFonts w:asciiTheme="minorBidi" w:hAnsiTheme="minorBidi"/>
          <w:sz w:val="24"/>
          <w:szCs w:val="24"/>
        </w:rPr>
        <w:t>anular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alcançar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outros </w:t>
      </w:r>
      <w:proofErr w:type="spellStart"/>
      <w:r w:rsidRPr="00466703">
        <w:rPr>
          <w:rFonts w:asciiTheme="minorBidi" w:hAnsiTheme="minorBidi"/>
          <w:sz w:val="24"/>
          <w:szCs w:val="24"/>
        </w:rPr>
        <w:t>faria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fosse </w:t>
      </w:r>
      <w:proofErr w:type="spellStart"/>
      <w:r w:rsidRPr="00466703">
        <w:rPr>
          <w:rFonts w:asciiTheme="minorBidi" w:hAnsiTheme="minorBidi"/>
          <w:sz w:val="24"/>
          <w:szCs w:val="24"/>
        </w:rPr>
        <w:t>integrado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intenção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 se </w:t>
      </w:r>
      <w:proofErr w:type="spellStart"/>
      <w:r w:rsidRPr="00466703">
        <w:rPr>
          <w:rFonts w:asciiTheme="minorBidi" w:hAnsiTheme="minorBidi"/>
          <w:sz w:val="24"/>
          <w:szCs w:val="24"/>
        </w:rPr>
        <w:t>anularem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amar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grupo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66703">
        <w:rPr>
          <w:rFonts w:asciiTheme="minorBidi" w:hAnsiTheme="minorBidi"/>
          <w:sz w:val="24"/>
          <w:szCs w:val="24"/>
        </w:rPr>
        <w:t>isso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suficiente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sair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entrar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466703">
        <w:rPr>
          <w:rFonts w:asciiTheme="minorBidi" w:hAnsiTheme="minorBidi"/>
          <w:sz w:val="24"/>
          <w:szCs w:val="24"/>
        </w:rPr>
        <w:t>primeiro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grau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espiritual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5)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 1, </w:t>
      </w:r>
      <w:r>
        <w:rPr>
          <w:rFonts w:asciiTheme="minorBidi" w:hAnsiTheme="minorBidi"/>
          <w:b/>
          <w:bCs/>
          <w:sz w:val="24"/>
          <w:szCs w:val="24"/>
        </w:rPr>
        <w:t xml:space="preserve">Art. 17 (1987) </w:t>
      </w:r>
      <w:hyperlink r:id="rId9" w:history="1"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Severidade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de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Ensinar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Idolatras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Torá</w:t>
        </w:r>
        <w:proofErr w:type="spellEnd"/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Somente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medida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devoção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pessoa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à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proporcionar-lhe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poder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se </w:t>
      </w:r>
      <w:proofErr w:type="spellStart"/>
      <w:r w:rsidRPr="00466703">
        <w:rPr>
          <w:rFonts w:asciiTheme="minorBidi" w:hAnsiTheme="minorBidi"/>
          <w:sz w:val="24"/>
          <w:szCs w:val="24"/>
        </w:rPr>
        <w:t>separar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se </w:t>
      </w:r>
      <w:proofErr w:type="spellStart"/>
      <w:r w:rsidRPr="00466703">
        <w:rPr>
          <w:rFonts w:asciiTheme="minorBidi" w:hAnsiTheme="minorBidi"/>
          <w:sz w:val="24"/>
          <w:szCs w:val="24"/>
        </w:rPr>
        <w:t>afastar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"</w:t>
      </w:r>
      <w:proofErr w:type="spellStart"/>
      <w:r w:rsidRPr="00466703">
        <w:rPr>
          <w:rFonts w:asciiTheme="minorBidi" w:hAnsiTheme="minorBidi"/>
          <w:sz w:val="24"/>
          <w:szCs w:val="24"/>
        </w:rPr>
        <w:t>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" e </w:t>
      </w:r>
      <w:proofErr w:type="spellStart"/>
      <w:r w:rsidRPr="00466703">
        <w:rPr>
          <w:rFonts w:asciiTheme="minorBidi" w:hAnsiTheme="minorBidi"/>
          <w:sz w:val="24"/>
          <w:szCs w:val="24"/>
        </w:rPr>
        <w:t>aderir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à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6)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Vol.1,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Artigo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21,</w:t>
      </w:r>
      <w:r>
        <w:rPr>
          <w:rFonts w:asciiTheme="minorBidi" w:hAnsiTheme="minorBidi"/>
          <w:b/>
          <w:bCs/>
          <w:sz w:val="24"/>
          <w:szCs w:val="24"/>
        </w:rPr>
        <w:t xml:space="preserve"> (1986)</w:t>
      </w:r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hyperlink r:id="rId10" w:history="1"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Acerca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de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Acima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da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Razão</w:t>
        </w:r>
        <w:proofErr w:type="spellEnd"/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Apenas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pela </w:t>
      </w:r>
      <w:proofErr w:type="spellStart"/>
      <w:r w:rsidRPr="00466703">
        <w:rPr>
          <w:rFonts w:asciiTheme="minorBidi" w:hAnsiTheme="minorBidi"/>
          <w:sz w:val="24"/>
          <w:szCs w:val="24"/>
        </w:rPr>
        <w:t>medida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conexão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a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revela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</w:t>
      </w:r>
      <w:proofErr w:type="spellStart"/>
      <w:r w:rsidRPr="00466703">
        <w:rPr>
          <w:rFonts w:asciiTheme="minorBidi" w:hAnsiTheme="minorBidi"/>
          <w:sz w:val="24"/>
          <w:szCs w:val="24"/>
        </w:rPr>
        <w:t>qualidades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amigos, </w:t>
      </w:r>
      <w:proofErr w:type="spellStart"/>
      <w:r w:rsidRPr="00466703">
        <w:rPr>
          <w:rFonts w:asciiTheme="minorBidi" w:hAnsiTheme="minorBidi"/>
          <w:sz w:val="24"/>
          <w:szCs w:val="24"/>
        </w:rPr>
        <w:t>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a </w:t>
      </w:r>
      <w:proofErr w:type="spellStart"/>
      <w:r w:rsidRPr="00466703">
        <w:rPr>
          <w:rFonts w:asciiTheme="minorBidi" w:hAnsiTheme="minorBidi"/>
          <w:sz w:val="24"/>
          <w:szCs w:val="24"/>
        </w:rPr>
        <w:t>sua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capacidade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se </w:t>
      </w:r>
      <w:proofErr w:type="spellStart"/>
      <w:r w:rsidRPr="00466703">
        <w:rPr>
          <w:rFonts w:asciiTheme="minorBidi" w:hAnsiTheme="minorBidi"/>
          <w:sz w:val="24"/>
          <w:szCs w:val="24"/>
        </w:rPr>
        <w:t>anular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amar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amigos. E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causa da </w:t>
      </w:r>
      <w:proofErr w:type="spellStart"/>
      <w:r w:rsidRPr="00466703">
        <w:rPr>
          <w:rFonts w:asciiTheme="minorBidi" w:hAnsiTheme="minorBidi"/>
          <w:sz w:val="24"/>
          <w:szCs w:val="24"/>
        </w:rPr>
        <w:t>inveja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relação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às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qualidades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deles,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receber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delas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essas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qualidades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É </w:t>
      </w:r>
      <w:proofErr w:type="spellStart"/>
      <w:r w:rsidRPr="00466703">
        <w:rPr>
          <w:rFonts w:asciiTheme="minorBidi" w:hAnsiTheme="minorBidi"/>
          <w:sz w:val="24"/>
          <w:szCs w:val="24"/>
        </w:rPr>
        <w:t>somente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através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recebe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qualidades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</w:t>
      </w:r>
      <w:proofErr w:type="spellStart"/>
      <w:r w:rsidRPr="00466703">
        <w:rPr>
          <w:rFonts w:asciiTheme="minorBidi" w:hAnsiTheme="minorBidi"/>
          <w:sz w:val="24"/>
          <w:szCs w:val="24"/>
        </w:rPr>
        <w:t>recebe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apenas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medida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considera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maior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>7)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Vol. 1, </w:t>
      </w:r>
      <w:r>
        <w:rPr>
          <w:rFonts w:asciiTheme="minorBidi" w:hAnsiTheme="minorBidi"/>
          <w:b/>
          <w:bCs/>
          <w:sz w:val="24"/>
          <w:szCs w:val="24"/>
        </w:rPr>
        <w:t xml:space="preserve">Art. 21 (1986) </w:t>
      </w:r>
      <w:hyperlink r:id="rId11" w:history="1"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Sobre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o Amor de Amigos </w:t>
        </w:r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lastRenderedPageBreak/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membro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grupo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mostrar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amigos, </w:t>
      </w:r>
      <w:proofErr w:type="spellStart"/>
      <w:r w:rsidRPr="00466703">
        <w:rPr>
          <w:rFonts w:asciiTheme="minorBidi" w:hAnsiTheme="minorBidi"/>
          <w:sz w:val="24"/>
          <w:szCs w:val="24"/>
        </w:rPr>
        <w:t>pois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revelá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-lo,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desperta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 para </w:t>
      </w:r>
      <w:proofErr w:type="spellStart"/>
      <w:r w:rsidRPr="00466703">
        <w:rPr>
          <w:rFonts w:asciiTheme="minorBidi" w:hAnsiTheme="minorBidi"/>
          <w:sz w:val="24"/>
          <w:szCs w:val="24"/>
        </w:rPr>
        <w:t>mostrar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deles </w:t>
      </w:r>
      <w:proofErr w:type="spellStart"/>
      <w:r w:rsidRPr="00466703">
        <w:rPr>
          <w:rFonts w:asciiTheme="minorBidi" w:hAnsiTheme="minorBidi"/>
          <w:sz w:val="24"/>
          <w:szCs w:val="24"/>
        </w:rPr>
        <w:t>também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E pela </w:t>
      </w:r>
      <w:proofErr w:type="spellStart"/>
      <w:r w:rsidRPr="00466703">
        <w:rPr>
          <w:rFonts w:asciiTheme="minorBidi" w:hAnsiTheme="minorBidi"/>
          <w:sz w:val="24"/>
          <w:szCs w:val="24"/>
        </w:rPr>
        <w:t>medida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desperta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 para </w:t>
      </w:r>
      <w:proofErr w:type="spellStart"/>
      <w:r w:rsidRPr="00466703">
        <w:rPr>
          <w:rFonts w:asciiTheme="minorBidi" w:hAnsiTheme="minorBidi"/>
          <w:sz w:val="24"/>
          <w:szCs w:val="24"/>
        </w:rPr>
        <w:t>revelar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também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recebe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poder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deles.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8)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Vol. 2, </w:t>
      </w:r>
      <w:hyperlink r:id="rId12" w:history="1"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Carta 24</w:t>
        </w:r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despertar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corações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amigos para </w:t>
      </w:r>
      <w:proofErr w:type="spellStart"/>
      <w:r w:rsidRPr="00466703">
        <w:rPr>
          <w:rFonts w:asciiTheme="minorBidi" w:hAnsiTheme="minorBidi"/>
          <w:sz w:val="24"/>
          <w:szCs w:val="24"/>
        </w:rPr>
        <w:t>mostrar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sempre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seja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subida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descida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todos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estados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(1) </w:t>
      </w:r>
      <w:proofErr w:type="spellStart"/>
      <w:r w:rsidRPr="00466703">
        <w:rPr>
          <w:rFonts w:asciiTheme="minorBidi" w:hAnsiTheme="minorBidi"/>
          <w:sz w:val="24"/>
          <w:szCs w:val="24"/>
        </w:rPr>
        <w:t>Venha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e (2), </w:t>
      </w:r>
      <w:proofErr w:type="spellStart"/>
      <w:r w:rsidRPr="00466703">
        <w:rPr>
          <w:rFonts w:asciiTheme="minorBidi" w:hAnsiTheme="minorBidi"/>
          <w:sz w:val="24"/>
          <w:szCs w:val="24"/>
        </w:rPr>
        <w:t>venha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beneficiar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pessoa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fazê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-lo, o </w:t>
      </w:r>
      <w:proofErr w:type="spellStart"/>
      <w:r w:rsidRPr="00466703">
        <w:rPr>
          <w:rFonts w:asciiTheme="minorBidi" w:hAnsiTheme="minorBidi"/>
          <w:sz w:val="24"/>
          <w:szCs w:val="24"/>
        </w:rPr>
        <w:t>grupo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premiado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a </w:t>
      </w:r>
      <w:proofErr w:type="spellStart"/>
      <w:r w:rsidRPr="00466703">
        <w:rPr>
          <w:rFonts w:asciiTheme="minorBidi" w:hAnsiTheme="minorBidi"/>
          <w:sz w:val="24"/>
          <w:szCs w:val="24"/>
        </w:rPr>
        <w:t>invocação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sobre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mesmos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9)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>, Vol. 1,</w:t>
      </w:r>
      <w:r>
        <w:rPr>
          <w:rFonts w:asciiTheme="minorBidi" w:hAnsiTheme="minorBidi"/>
          <w:b/>
          <w:bCs/>
          <w:sz w:val="24"/>
          <w:szCs w:val="24"/>
        </w:rPr>
        <w:t xml:space="preserve"> Art. 1,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parte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2 (1984) "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fldChar w:fldCharType="begin"/>
      </w:r>
      <w:r w:rsidRPr="00466703">
        <w:rPr>
          <w:rFonts w:asciiTheme="minorBidi" w:hAnsiTheme="minorBidi"/>
          <w:b/>
          <w:bCs/>
          <w:sz w:val="24"/>
          <w:szCs w:val="24"/>
        </w:rPr>
        <w:instrText xml:space="preserve"> HYPERLINK "http://cabalaportugal.blogspot.pt/2010/03/proposito-da-sociedade.html" </w:instrText>
      </w:r>
      <w:r w:rsidRPr="00466703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Pr="00466703">
        <w:rPr>
          <w:rStyle w:val="Hyperlink"/>
          <w:rFonts w:asciiTheme="minorBidi" w:hAnsiTheme="minorBidi"/>
          <w:b/>
          <w:bCs/>
          <w:color w:val="auto"/>
          <w:sz w:val="24"/>
          <w:szCs w:val="24"/>
          <w:u w:val="none"/>
        </w:rPr>
        <w:t>Propósito</w:t>
      </w:r>
      <w:proofErr w:type="spellEnd"/>
      <w:r w:rsidRPr="00466703">
        <w:rPr>
          <w:rStyle w:val="Hyperlink"/>
          <w:rFonts w:asciiTheme="minorBidi" w:hAnsiTheme="minorBidi"/>
          <w:b/>
          <w:bCs/>
          <w:color w:val="auto"/>
          <w:sz w:val="24"/>
          <w:szCs w:val="24"/>
          <w:u w:val="none"/>
        </w:rPr>
        <w:t xml:space="preserve"> da </w:t>
      </w:r>
      <w:proofErr w:type="spellStart"/>
      <w:r w:rsidRPr="00466703">
        <w:rPr>
          <w:rStyle w:val="Hyperlink"/>
          <w:rFonts w:asciiTheme="minorBidi" w:hAnsiTheme="minorBidi"/>
          <w:b/>
          <w:bCs/>
          <w:color w:val="auto"/>
          <w:sz w:val="24"/>
          <w:szCs w:val="24"/>
          <w:u w:val="none"/>
        </w:rPr>
        <w:t>Sociedade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fldChar w:fldCharType="end"/>
      </w:r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- </w:t>
      </w:r>
      <w:r w:rsidRPr="00466703">
        <w:rPr>
          <w:rFonts w:asciiTheme="minorBidi" w:hAnsiTheme="minorBidi"/>
          <w:b/>
          <w:bCs/>
          <w:sz w:val="24"/>
          <w:szCs w:val="24"/>
        </w:rPr>
        <w:t>2</w:t>
      </w:r>
      <w:r>
        <w:rPr>
          <w:rFonts w:asciiTheme="minorBidi" w:hAnsiTheme="minorBidi"/>
          <w:b/>
          <w:bCs/>
          <w:sz w:val="24"/>
          <w:szCs w:val="24"/>
        </w:rPr>
        <w:t>"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haver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vigilância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cuidadosa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sociedade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que </w:t>
      </w:r>
      <w:proofErr w:type="spellStart"/>
      <w:r w:rsidRPr="00466703">
        <w:rPr>
          <w:rFonts w:asciiTheme="minorBidi" w:hAnsiTheme="minorBidi"/>
          <w:sz w:val="24"/>
          <w:szCs w:val="24"/>
        </w:rPr>
        <w:t>nenhuma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frivolidade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possa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entrar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frivolidade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arruína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tudo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10)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Likutey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Halachot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Hoshen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Mishpat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Noite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Halachot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>, 30/3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Pr="00466703">
        <w:rPr>
          <w:rFonts w:asciiTheme="minorBidi" w:hAnsiTheme="minorBidi"/>
          <w:sz w:val="24"/>
          <w:szCs w:val="24"/>
        </w:rPr>
        <w:t>ascensão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possível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somente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encontrar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condição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Arvut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onde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membro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</w:t>
      </w:r>
      <w:proofErr w:type="spellStart"/>
      <w:r w:rsidRPr="00466703">
        <w:rPr>
          <w:rFonts w:asciiTheme="minorBidi" w:hAnsiTheme="minorBidi"/>
          <w:sz w:val="24"/>
          <w:szCs w:val="24"/>
        </w:rPr>
        <w:t>dez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torna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responsável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pelos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amigos,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essência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avanço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a </w:t>
      </w:r>
      <w:proofErr w:type="spellStart"/>
      <w:r w:rsidRPr="00466703">
        <w:rPr>
          <w:rFonts w:asciiTheme="minorBidi" w:hAnsiTheme="minorBidi"/>
          <w:sz w:val="24"/>
          <w:szCs w:val="24"/>
        </w:rPr>
        <w:t>alteração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vontade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que é </w:t>
      </w:r>
      <w:proofErr w:type="spellStart"/>
      <w:r w:rsidRPr="00466703">
        <w:rPr>
          <w:rFonts w:asciiTheme="minorBidi" w:hAnsiTheme="minorBidi"/>
          <w:sz w:val="24"/>
          <w:szCs w:val="24"/>
        </w:rPr>
        <w:t>alcançada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através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Portanto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qualquer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pessoa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queira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observar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leis </w:t>
      </w:r>
      <w:proofErr w:type="spellStart"/>
      <w:r w:rsidRPr="00466703">
        <w:rPr>
          <w:rFonts w:asciiTheme="minorBidi" w:hAnsiTheme="minorBidi"/>
          <w:sz w:val="24"/>
          <w:szCs w:val="24"/>
        </w:rPr>
        <w:t>espirituais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-se </w:t>
      </w:r>
      <w:proofErr w:type="spellStart"/>
      <w:r w:rsidRPr="00466703">
        <w:rPr>
          <w:rFonts w:asciiTheme="minorBidi" w:hAnsiTheme="minorBidi"/>
          <w:sz w:val="24"/>
          <w:szCs w:val="24"/>
        </w:rPr>
        <w:t>integrar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dezena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Então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alcançada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tornam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responsáveis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uns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pelos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outros, </w:t>
      </w:r>
      <w:proofErr w:type="spellStart"/>
      <w:r w:rsidRPr="00466703">
        <w:rPr>
          <w:rFonts w:asciiTheme="minorBidi" w:hAnsiTheme="minorBidi"/>
          <w:sz w:val="24"/>
          <w:szCs w:val="24"/>
        </w:rPr>
        <w:t>já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todos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contados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E </w:t>
      </w:r>
      <w:proofErr w:type="spellStart"/>
      <w:r w:rsidRPr="00466703">
        <w:rPr>
          <w:rFonts w:asciiTheme="minorBidi" w:hAnsiTheme="minorBidi"/>
          <w:sz w:val="24"/>
          <w:szCs w:val="24"/>
        </w:rPr>
        <w:t>precisamente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pelo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Arvut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que é o </w:t>
      </w:r>
      <w:proofErr w:type="spellStart"/>
      <w:r w:rsidRPr="00466703">
        <w:rPr>
          <w:rFonts w:asciiTheme="minorBidi" w:hAnsiTheme="minorBidi"/>
          <w:sz w:val="24"/>
          <w:szCs w:val="24"/>
        </w:rPr>
        <w:t>aspecto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podem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cumprir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condição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"</w:t>
      </w:r>
      <w:proofErr w:type="spellStart"/>
      <w:r w:rsidRPr="00466703">
        <w:rPr>
          <w:rFonts w:asciiTheme="minorBidi" w:hAnsiTheme="minorBidi"/>
          <w:sz w:val="24"/>
          <w:szCs w:val="24"/>
        </w:rPr>
        <w:t>ser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um".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sua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integração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vontade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integrados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vontade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superior, que é o </w:t>
      </w:r>
      <w:proofErr w:type="spellStart"/>
      <w:r w:rsidRPr="00466703">
        <w:rPr>
          <w:rFonts w:asciiTheme="minorBidi" w:hAnsiTheme="minorBidi"/>
          <w:sz w:val="24"/>
          <w:szCs w:val="24"/>
        </w:rPr>
        <w:t>resumo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11)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 1, </w:t>
      </w:r>
      <w:r>
        <w:rPr>
          <w:rFonts w:asciiTheme="minorBidi" w:hAnsiTheme="minorBidi"/>
          <w:b/>
          <w:bCs/>
          <w:sz w:val="24"/>
          <w:szCs w:val="24"/>
        </w:rPr>
        <w:t xml:space="preserve">Art. 17,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parte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1 (1984) </w:t>
      </w:r>
      <w:hyperlink r:id="rId13" w:history="1"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Sobre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Importancia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dos Amigos</w:t>
        </w:r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Se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amigos, a </w:t>
      </w:r>
      <w:proofErr w:type="spellStart"/>
      <w:r w:rsidRPr="00466703">
        <w:rPr>
          <w:rFonts w:asciiTheme="minorBidi" w:hAnsiTheme="minorBidi"/>
          <w:sz w:val="24"/>
          <w:szCs w:val="24"/>
        </w:rPr>
        <w:t>regra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que </w:t>
      </w:r>
      <w:proofErr w:type="spellStart"/>
      <w:r w:rsidRPr="00466703">
        <w:rPr>
          <w:rFonts w:asciiTheme="minorBidi" w:hAnsiTheme="minorBidi"/>
          <w:sz w:val="24"/>
          <w:szCs w:val="24"/>
        </w:rPr>
        <w:t>você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méritos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amigos e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</w:t>
      </w:r>
      <w:proofErr w:type="spellStart"/>
      <w:r w:rsidRPr="00466703">
        <w:rPr>
          <w:rFonts w:asciiTheme="minorBidi" w:hAnsiTheme="minorBidi"/>
          <w:sz w:val="24"/>
          <w:szCs w:val="24"/>
        </w:rPr>
        <w:t>suas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falhas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t>Portanto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se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vê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alguma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falha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no amigo,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sinal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é </w:t>
      </w:r>
      <w:proofErr w:type="spellStart"/>
      <w:r w:rsidRPr="00466703">
        <w:rPr>
          <w:rFonts w:asciiTheme="minorBidi" w:hAnsiTheme="minorBidi"/>
          <w:sz w:val="24"/>
          <w:szCs w:val="24"/>
        </w:rPr>
        <w:t>culpado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mas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é o </w:t>
      </w:r>
      <w:proofErr w:type="spellStart"/>
      <w:r w:rsidRPr="00466703">
        <w:rPr>
          <w:rFonts w:asciiTheme="minorBidi" w:hAnsiTheme="minorBidi"/>
          <w:sz w:val="24"/>
          <w:szCs w:val="24"/>
        </w:rPr>
        <w:t>culpado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O que </w:t>
      </w:r>
      <w:proofErr w:type="spellStart"/>
      <w:r w:rsidRPr="00466703">
        <w:rPr>
          <w:rFonts w:asciiTheme="minorBidi" w:hAnsiTheme="minorBidi"/>
          <w:sz w:val="24"/>
          <w:szCs w:val="24"/>
        </w:rPr>
        <w:t>significa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danificou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amigos.</w:t>
      </w:r>
      <w:r w:rsidRPr="00466703">
        <w:rPr>
          <w:rFonts w:asciiTheme="minorBidi" w:hAnsiTheme="minorBidi"/>
          <w:sz w:val="24"/>
          <w:szCs w:val="24"/>
        </w:rPr>
        <w:br/>
      </w:r>
      <w:proofErr w:type="spellStart"/>
      <w:r w:rsidRPr="00466703">
        <w:rPr>
          <w:rFonts w:asciiTheme="minorBidi" w:hAnsiTheme="minorBidi"/>
          <w:sz w:val="24"/>
          <w:szCs w:val="24"/>
        </w:rPr>
        <w:t>Portanto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agora </w:t>
      </w: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entender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que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precise de </w:t>
      </w:r>
      <w:proofErr w:type="spellStart"/>
      <w:r w:rsidRPr="00466703">
        <w:rPr>
          <w:rFonts w:asciiTheme="minorBidi" w:hAnsiTheme="minorBidi"/>
          <w:sz w:val="24"/>
          <w:szCs w:val="24"/>
        </w:rPr>
        <w:t>correção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66703">
        <w:rPr>
          <w:rFonts w:asciiTheme="minorBidi" w:hAnsiTheme="minorBidi"/>
          <w:sz w:val="24"/>
          <w:szCs w:val="24"/>
        </w:rPr>
        <w:lastRenderedPageBreak/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vez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disso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próprio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precisa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correção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... E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corrigir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verá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apenas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méritos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e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suas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falhas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12)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Vol.1, </w:t>
      </w:r>
      <w:r>
        <w:rPr>
          <w:rFonts w:asciiTheme="minorBidi" w:hAnsiTheme="minorBidi"/>
          <w:b/>
          <w:bCs/>
          <w:sz w:val="24"/>
          <w:szCs w:val="24"/>
        </w:rPr>
        <w:t xml:space="preserve">Art. 30 (1988) </w:t>
      </w:r>
      <w:hyperlink r:id="rId14" w:history="1"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“O Que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Procurar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na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Assembleia de Amigos”</w:t>
        </w:r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Devemos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</w:t>
      </w:r>
      <w:proofErr w:type="spellStart"/>
      <w:r w:rsidRPr="00466703">
        <w:rPr>
          <w:rFonts w:asciiTheme="minorBidi" w:hAnsiTheme="minorBidi"/>
          <w:sz w:val="24"/>
          <w:szCs w:val="24"/>
        </w:rPr>
        <w:t>esforço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obter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dos outros. E um </w:t>
      </w:r>
      <w:proofErr w:type="spellStart"/>
      <w:r w:rsidRPr="00466703">
        <w:rPr>
          <w:rFonts w:asciiTheme="minorBidi" w:hAnsiTheme="minorBidi"/>
          <w:sz w:val="24"/>
          <w:szCs w:val="24"/>
        </w:rPr>
        <w:t>ato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chamado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"</w:t>
      </w:r>
      <w:proofErr w:type="spellStart"/>
      <w:r w:rsidRPr="00466703">
        <w:rPr>
          <w:rFonts w:asciiTheme="minorBidi" w:hAnsiTheme="minorBidi"/>
          <w:sz w:val="24"/>
          <w:szCs w:val="24"/>
        </w:rPr>
        <w:t>esforço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",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pergunta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"Como é </w:t>
      </w:r>
      <w:proofErr w:type="spellStart"/>
      <w:r w:rsidRPr="00466703">
        <w:rPr>
          <w:rFonts w:asciiTheme="minorBidi" w:hAnsiTheme="minorBidi"/>
          <w:sz w:val="24"/>
          <w:szCs w:val="24"/>
        </w:rPr>
        <w:t>possível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julgar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outro </w:t>
      </w:r>
      <w:proofErr w:type="spellStart"/>
      <w:r w:rsidRPr="00466703">
        <w:rPr>
          <w:rFonts w:asciiTheme="minorBidi" w:hAnsiTheme="minorBidi"/>
          <w:sz w:val="24"/>
          <w:szCs w:val="24"/>
        </w:rPr>
        <w:t>favoravelmente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sua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lhe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mostra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o </w:t>
      </w:r>
      <w:proofErr w:type="spellStart"/>
      <w:r w:rsidRPr="00466703">
        <w:rPr>
          <w:rFonts w:asciiTheme="minorBidi" w:hAnsiTheme="minorBidi"/>
          <w:sz w:val="24"/>
          <w:szCs w:val="24"/>
        </w:rPr>
        <w:t>odeia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?" E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poderia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submeter </w:t>
      </w:r>
      <w:proofErr w:type="spellStart"/>
      <w:r w:rsidRPr="00466703">
        <w:rPr>
          <w:rFonts w:asciiTheme="minorBidi" w:hAnsiTheme="minorBidi"/>
          <w:sz w:val="24"/>
          <w:szCs w:val="24"/>
        </w:rPr>
        <w:t>diante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</w:t>
      </w:r>
      <w:proofErr w:type="spellStart"/>
      <w:r w:rsidRPr="00466703">
        <w:rPr>
          <w:rFonts w:asciiTheme="minorBidi" w:hAnsiTheme="minorBidi"/>
          <w:sz w:val="24"/>
          <w:szCs w:val="24"/>
        </w:rPr>
        <w:t>neste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caso</w:t>
      </w:r>
      <w:proofErr w:type="spellEnd"/>
      <w:r w:rsidRPr="00466703">
        <w:rPr>
          <w:rFonts w:asciiTheme="minorBidi" w:hAnsiTheme="minorBidi"/>
          <w:sz w:val="24"/>
          <w:szCs w:val="24"/>
        </w:rPr>
        <w:t>?</w:t>
      </w:r>
      <w:r w:rsidRPr="00466703">
        <w:rPr>
          <w:rFonts w:asciiTheme="minorBidi" w:hAnsiTheme="minorBidi"/>
          <w:sz w:val="24"/>
          <w:szCs w:val="24"/>
        </w:rPr>
        <w:br/>
        <w:t xml:space="preserve">A </w:t>
      </w:r>
      <w:proofErr w:type="spellStart"/>
      <w:r w:rsidRPr="00466703">
        <w:rPr>
          <w:rFonts w:asciiTheme="minorBidi" w:hAnsiTheme="minorBidi"/>
          <w:sz w:val="24"/>
          <w:szCs w:val="24"/>
        </w:rPr>
        <w:t>resposta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vez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alcançar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Dvekut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[</w:t>
      </w:r>
      <w:proofErr w:type="spellStart"/>
      <w:r w:rsidRPr="00466703">
        <w:rPr>
          <w:rFonts w:asciiTheme="minorBidi" w:hAnsiTheme="minorBidi"/>
          <w:sz w:val="24"/>
          <w:szCs w:val="24"/>
        </w:rPr>
        <w:t>adesão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] com 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equivalência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forma, </w:t>
      </w:r>
      <w:proofErr w:type="spellStart"/>
      <w:r w:rsidRPr="00466703">
        <w:rPr>
          <w:rFonts w:asciiTheme="minorBidi" w:hAnsiTheme="minorBidi"/>
          <w:sz w:val="24"/>
          <w:szCs w:val="24"/>
        </w:rPr>
        <w:t>significado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sua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natureza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essa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rendição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</w:t>
      </w:r>
      <w:proofErr w:type="spellStart"/>
      <w:r w:rsidRPr="00466703">
        <w:rPr>
          <w:rFonts w:asciiTheme="minorBidi" w:hAnsiTheme="minorBidi"/>
          <w:sz w:val="24"/>
          <w:szCs w:val="24"/>
        </w:rPr>
        <w:t>tão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difícil</w:t>
      </w:r>
      <w:proofErr w:type="spellEnd"/>
      <w:r w:rsidRPr="00466703">
        <w:rPr>
          <w:rFonts w:asciiTheme="minorBidi" w:hAnsiTheme="minorBidi"/>
          <w:sz w:val="24"/>
          <w:szCs w:val="24"/>
        </w:rPr>
        <w:t>?</w:t>
      </w:r>
    </w:p>
    <w:p w:rsid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É </w:t>
      </w:r>
      <w:proofErr w:type="spellStart"/>
      <w:r w:rsidRPr="00466703">
        <w:rPr>
          <w:rFonts w:asciiTheme="minorBidi" w:hAnsiTheme="minorBidi"/>
          <w:sz w:val="24"/>
          <w:szCs w:val="24"/>
        </w:rPr>
        <w:t>assim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deve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revogar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próprio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pensar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apenas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trabalhar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o </w:t>
      </w:r>
      <w:proofErr w:type="spellStart"/>
      <w:r w:rsidRPr="00466703">
        <w:rPr>
          <w:rFonts w:asciiTheme="minorBidi" w:hAnsiTheme="minorBidi"/>
          <w:sz w:val="24"/>
          <w:szCs w:val="24"/>
        </w:rPr>
        <w:t>benefício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outros </w:t>
      </w:r>
      <w:proofErr w:type="spellStart"/>
      <w:r w:rsidRPr="00466703">
        <w:rPr>
          <w:rFonts w:asciiTheme="minorBidi" w:hAnsiTheme="minorBidi"/>
          <w:sz w:val="24"/>
          <w:szCs w:val="24"/>
        </w:rPr>
        <w:t>toda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sua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vida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começando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pelo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466703">
        <w:rPr>
          <w:rFonts w:asciiTheme="minorBidi" w:hAnsiTheme="minorBidi"/>
          <w:sz w:val="24"/>
          <w:szCs w:val="24"/>
        </w:rPr>
        <w:t>homem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466703">
        <w:rPr>
          <w:rFonts w:asciiTheme="minorBidi" w:hAnsiTheme="minorBidi"/>
          <w:sz w:val="24"/>
          <w:szCs w:val="24"/>
        </w:rPr>
        <w:t>homem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até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Criador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13)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 1, </w:t>
      </w:r>
      <w:r>
        <w:rPr>
          <w:rFonts w:asciiTheme="minorBidi" w:hAnsiTheme="minorBidi"/>
          <w:b/>
          <w:bCs/>
          <w:sz w:val="24"/>
          <w:szCs w:val="24"/>
        </w:rPr>
        <w:t xml:space="preserve">Art. 30 (1988) </w:t>
      </w:r>
      <w:hyperlink r:id="rId15" w:history="1"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Sobre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Importancia</w:t>
        </w:r>
        <w:proofErr w:type="spellEnd"/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 xml:space="preserve"> dos Amigos</w:t>
        </w:r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Mas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considerar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amigo </w:t>
      </w:r>
      <w:proofErr w:type="spellStart"/>
      <w:r w:rsidRPr="00466703">
        <w:rPr>
          <w:rFonts w:asciiTheme="minorBidi" w:hAnsiTheme="minorBidi"/>
          <w:sz w:val="24"/>
          <w:szCs w:val="24"/>
        </w:rPr>
        <w:t>maior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próprios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méritos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maiores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que </w:t>
      </w:r>
      <w:proofErr w:type="spellStart"/>
      <w:r w:rsidRPr="00466703">
        <w:rPr>
          <w:rFonts w:asciiTheme="minorBidi" w:hAnsiTheme="minorBidi"/>
          <w:sz w:val="24"/>
          <w:szCs w:val="24"/>
        </w:rPr>
        <w:t>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amigo? </w:t>
      </w:r>
      <w:proofErr w:type="spellStart"/>
      <w:r w:rsidRPr="00466703">
        <w:rPr>
          <w:rFonts w:asciiTheme="minorBidi" w:hAnsiTheme="minorBidi"/>
          <w:sz w:val="24"/>
          <w:szCs w:val="24"/>
        </w:rPr>
        <w:t>Existem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duas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maneiras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entender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isso</w:t>
      </w:r>
      <w:proofErr w:type="spellEnd"/>
      <w:r w:rsidRPr="00466703">
        <w:rPr>
          <w:rFonts w:asciiTheme="minorBidi" w:hAnsiTheme="minorBidi"/>
          <w:sz w:val="24"/>
          <w:szCs w:val="24"/>
        </w:rPr>
        <w:t>: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avança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</w:t>
      </w:r>
      <w:proofErr w:type="spellStart"/>
      <w:r w:rsidRPr="00466703">
        <w:rPr>
          <w:rFonts w:asciiTheme="minorBidi" w:hAnsiTheme="minorBidi"/>
          <w:sz w:val="24"/>
          <w:szCs w:val="24"/>
        </w:rPr>
        <w:t>fé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466703">
        <w:rPr>
          <w:rFonts w:asciiTheme="minorBidi" w:hAnsiTheme="minorBidi"/>
          <w:sz w:val="24"/>
          <w:szCs w:val="24"/>
        </w:rPr>
        <w:t>assim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escolheu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amigo,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aprecia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-o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De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maneira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mais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natural - </w:t>
      </w:r>
      <w:proofErr w:type="spellStart"/>
      <w:r w:rsidRPr="00466703">
        <w:rPr>
          <w:rFonts w:asciiTheme="minorBidi" w:hAnsiTheme="minorBidi"/>
          <w:sz w:val="24"/>
          <w:szCs w:val="24"/>
        </w:rPr>
        <w:t>dentro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Se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decidiu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aceitar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outro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amigo, e </w:t>
      </w:r>
      <w:proofErr w:type="spellStart"/>
      <w:r w:rsidRPr="00466703">
        <w:rPr>
          <w:rFonts w:asciiTheme="minorBidi" w:hAnsiTheme="minorBidi"/>
          <w:sz w:val="24"/>
          <w:szCs w:val="24"/>
        </w:rPr>
        <w:t>trabalha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sobre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o </w:t>
      </w:r>
      <w:proofErr w:type="spellStart"/>
      <w:r w:rsidRPr="00466703">
        <w:rPr>
          <w:rFonts w:asciiTheme="minorBidi" w:hAnsiTheme="minorBidi"/>
          <w:sz w:val="24"/>
          <w:szCs w:val="24"/>
        </w:rPr>
        <w:t>amar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do que é natural com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ver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apenas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coisas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boas. E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embora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existam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coisas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más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amigo,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</w:t>
      </w:r>
      <w:proofErr w:type="spellStart"/>
      <w:r w:rsidRPr="00466703">
        <w:rPr>
          <w:rFonts w:asciiTheme="minorBidi" w:hAnsiTheme="minorBidi"/>
          <w:sz w:val="24"/>
          <w:szCs w:val="24"/>
        </w:rPr>
        <w:t>pode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ver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como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está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escrito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"o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cobre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todas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as </w:t>
      </w:r>
      <w:proofErr w:type="spellStart"/>
      <w:r w:rsidRPr="00466703">
        <w:rPr>
          <w:rFonts w:asciiTheme="minorBidi" w:hAnsiTheme="minorBidi"/>
          <w:sz w:val="24"/>
          <w:szCs w:val="24"/>
        </w:rPr>
        <w:t>transgressões</w:t>
      </w:r>
      <w:proofErr w:type="spellEnd"/>
      <w:r w:rsidRPr="00466703">
        <w:rPr>
          <w:rFonts w:asciiTheme="minorBidi" w:hAnsiTheme="minorBidi"/>
          <w:sz w:val="24"/>
          <w:szCs w:val="24"/>
        </w:rPr>
        <w:t>.”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t xml:space="preserve">14)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</w:t>
      </w:r>
      <w:hyperlink r:id="rId16" w:history="1">
        <w:r w:rsidRPr="00466703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Carta 40</w:t>
        </w:r>
      </w:hyperlink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alguém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começa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sentir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amigo, a </w:t>
      </w:r>
      <w:proofErr w:type="spellStart"/>
      <w:r w:rsidRPr="00466703">
        <w:rPr>
          <w:rFonts w:asciiTheme="minorBidi" w:hAnsiTheme="minorBidi"/>
          <w:sz w:val="24"/>
          <w:szCs w:val="24"/>
        </w:rPr>
        <w:t>alegria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desperta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imediatamente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a </w:t>
      </w:r>
      <w:proofErr w:type="spellStart"/>
      <w:r w:rsidRPr="00466703">
        <w:rPr>
          <w:rFonts w:asciiTheme="minorBidi" w:hAnsiTheme="minorBidi"/>
          <w:sz w:val="24"/>
          <w:szCs w:val="24"/>
        </w:rPr>
        <w:t>preocupação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</w:t>
      </w:r>
      <w:proofErr w:type="spellStart"/>
      <w:r w:rsidRPr="00466703">
        <w:rPr>
          <w:rFonts w:asciiTheme="minorBidi" w:hAnsiTheme="minorBidi"/>
          <w:sz w:val="24"/>
          <w:szCs w:val="24"/>
        </w:rPr>
        <w:t>por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novo e </w:t>
      </w:r>
      <w:proofErr w:type="spellStart"/>
      <w:r w:rsidRPr="00466703">
        <w:rPr>
          <w:rFonts w:asciiTheme="minorBidi" w:hAnsiTheme="minorBidi"/>
          <w:sz w:val="24"/>
          <w:szCs w:val="24"/>
        </w:rPr>
        <w:t>alegre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sentimento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porque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sempre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soube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era o </w:t>
      </w:r>
      <w:proofErr w:type="spellStart"/>
      <w:r w:rsidRPr="00466703">
        <w:rPr>
          <w:rFonts w:asciiTheme="minorBidi" w:hAnsiTheme="minorBidi"/>
          <w:sz w:val="24"/>
          <w:szCs w:val="24"/>
        </w:rPr>
        <w:t>único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cuidava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próprio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bem-estar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r w:rsidRPr="00466703">
        <w:rPr>
          <w:rFonts w:asciiTheme="minorBidi" w:hAnsiTheme="minorBidi"/>
          <w:sz w:val="24"/>
          <w:szCs w:val="24"/>
        </w:rPr>
        <w:t xml:space="preserve">Mas no </w:t>
      </w:r>
      <w:proofErr w:type="spellStart"/>
      <w:r w:rsidRPr="00466703">
        <w:rPr>
          <w:rFonts w:asciiTheme="minorBidi" w:hAnsiTheme="minorBidi"/>
          <w:sz w:val="24"/>
          <w:szCs w:val="24"/>
        </w:rPr>
        <w:t>momento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descobre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amigo se </w:t>
      </w:r>
      <w:proofErr w:type="spellStart"/>
      <w:r w:rsidRPr="00466703">
        <w:rPr>
          <w:rFonts w:asciiTheme="minorBidi" w:hAnsiTheme="minorBidi"/>
          <w:sz w:val="24"/>
          <w:szCs w:val="24"/>
        </w:rPr>
        <w:t>importa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evoca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dentro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alegria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imensurável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e </w:t>
      </w:r>
      <w:proofErr w:type="spellStart"/>
      <w:r w:rsidRPr="00466703">
        <w:rPr>
          <w:rFonts w:asciiTheme="minorBidi" w:hAnsiTheme="minorBidi"/>
          <w:sz w:val="24"/>
          <w:szCs w:val="24"/>
        </w:rPr>
        <w:t>ele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já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não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466703">
        <w:rPr>
          <w:rFonts w:asciiTheme="minorBidi" w:hAnsiTheme="minorBidi"/>
          <w:sz w:val="24"/>
          <w:szCs w:val="24"/>
        </w:rPr>
        <w:t>preocupa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mais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cuidar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si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mesmo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</w:p>
    <w:p w:rsidR="00466703" w:rsidRPr="00466703" w:rsidRDefault="00466703" w:rsidP="00466703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466703">
        <w:rPr>
          <w:rFonts w:asciiTheme="minorBidi" w:hAnsiTheme="minorBidi"/>
          <w:b/>
          <w:bCs/>
          <w:sz w:val="24"/>
          <w:szCs w:val="24"/>
        </w:rPr>
        <w:lastRenderedPageBreak/>
        <w:t xml:space="preserve">15) </w:t>
      </w:r>
      <w:proofErr w:type="spellStart"/>
      <w:proofErr w:type="gramStart"/>
      <w:r w:rsidRPr="00466703">
        <w:rPr>
          <w:rFonts w:asciiTheme="minorBidi" w:hAnsiTheme="minorBidi"/>
          <w:b/>
          <w:bCs/>
          <w:sz w:val="24"/>
          <w:szCs w:val="24"/>
        </w:rPr>
        <w:t>Baseado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 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em</w:t>
      </w:r>
      <w:proofErr w:type="spellEnd"/>
      <w:proofErr w:type="gramEnd"/>
      <w:r w:rsidRPr="0046670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, Vol. 3, </w:t>
      </w:r>
      <w:r>
        <w:rPr>
          <w:rFonts w:asciiTheme="minorBidi" w:hAnsiTheme="minorBidi"/>
          <w:b/>
          <w:bCs/>
          <w:sz w:val="24"/>
          <w:szCs w:val="24"/>
        </w:rPr>
        <w:t xml:space="preserve">Art. 738, </w:t>
      </w:r>
      <w:r w:rsidRPr="00466703">
        <w:rPr>
          <w:rFonts w:asciiTheme="minorBidi" w:hAnsiTheme="minorBidi"/>
          <w:b/>
          <w:bCs/>
          <w:sz w:val="24"/>
          <w:szCs w:val="24"/>
        </w:rPr>
        <w:t xml:space="preserve">O </w:t>
      </w:r>
      <w:proofErr w:type="spellStart"/>
      <w:r w:rsidRPr="00466703">
        <w:rPr>
          <w:rFonts w:asciiTheme="minorBidi" w:hAnsiTheme="minorBidi"/>
          <w:b/>
          <w:bCs/>
          <w:sz w:val="24"/>
          <w:szCs w:val="24"/>
        </w:rPr>
        <w:t>Pacto</w:t>
      </w:r>
      <w:proofErr w:type="spellEnd"/>
      <w:r w:rsidRPr="00466703">
        <w:rPr>
          <w:rFonts w:asciiTheme="minorBidi" w:hAnsiTheme="minorBidi"/>
          <w:b/>
          <w:bCs/>
          <w:sz w:val="24"/>
          <w:szCs w:val="24"/>
        </w:rPr>
        <w:t xml:space="preserve"> de Sal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fazemos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favores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uns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pelos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outros, </w:t>
      </w:r>
      <w:proofErr w:type="spellStart"/>
      <w:r w:rsidRPr="00466703">
        <w:rPr>
          <w:rFonts w:asciiTheme="minorBidi" w:hAnsiTheme="minorBidi"/>
          <w:sz w:val="24"/>
          <w:szCs w:val="24"/>
        </w:rPr>
        <w:t>precisamos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fazer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aliança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Este </w:t>
      </w:r>
      <w:proofErr w:type="spellStart"/>
      <w:r w:rsidRPr="00466703">
        <w:rPr>
          <w:rFonts w:asciiTheme="minorBidi" w:hAnsiTheme="minorBidi"/>
          <w:sz w:val="24"/>
          <w:szCs w:val="24"/>
        </w:rPr>
        <w:t>pacto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será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posto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prática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contra 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ou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seja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66703">
        <w:rPr>
          <w:rFonts w:asciiTheme="minorBidi" w:hAnsiTheme="minorBidi"/>
          <w:sz w:val="24"/>
          <w:szCs w:val="24"/>
        </w:rPr>
        <w:t>quando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cada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está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descontente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com o outro e </w:t>
      </w:r>
      <w:proofErr w:type="spellStart"/>
      <w:r w:rsidRPr="00466703">
        <w:rPr>
          <w:rFonts w:asciiTheme="minorBidi" w:hAnsiTheme="minorBidi"/>
          <w:sz w:val="24"/>
          <w:szCs w:val="24"/>
        </w:rPr>
        <w:t>agindo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para a </w:t>
      </w:r>
      <w:proofErr w:type="spellStart"/>
      <w:r w:rsidRPr="00466703">
        <w:rPr>
          <w:rFonts w:asciiTheme="minorBidi" w:hAnsiTheme="minorBidi"/>
          <w:sz w:val="24"/>
          <w:szCs w:val="24"/>
        </w:rPr>
        <w:t>pior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inimizade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a </w:t>
      </w:r>
      <w:proofErr w:type="spellStart"/>
      <w:r w:rsidRPr="00466703">
        <w:rPr>
          <w:rFonts w:asciiTheme="minorBidi" w:hAnsiTheme="minorBidi"/>
          <w:sz w:val="24"/>
          <w:szCs w:val="24"/>
        </w:rPr>
        <w:t>separação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>.</w:t>
      </w:r>
    </w:p>
    <w:p w:rsidR="00466703" w:rsidRPr="00466703" w:rsidRDefault="00466703" w:rsidP="00466703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466703">
        <w:rPr>
          <w:rFonts w:asciiTheme="minorBidi" w:hAnsiTheme="minorBidi"/>
          <w:sz w:val="24"/>
          <w:szCs w:val="24"/>
        </w:rPr>
        <w:t>Então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, a </w:t>
      </w:r>
      <w:proofErr w:type="spellStart"/>
      <w:r w:rsidRPr="00466703">
        <w:rPr>
          <w:rFonts w:asciiTheme="minorBidi" w:hAnsiTheme="minorBidi"/>
          <w:sz w:val="24"/>
          <w:szCs w:val="24"/>
        </w:rPr>
        <w:t>aliança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fizeram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obriga-os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manter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Pr="00466703">
        <w:rPr>
          <w:rFonts w:asciiTheme="minorBidi" w:hAnsiTheme="minorBidi"/>
          <w:sz w:val="24"/>
          <w:szCs w:val="24"/>
        </w:rPr>
        <w:t>amor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 a </w:t>
      </w:r>
      <w:proofErr w:type="spellStart"/>
      <w:r w:rsidRPr="00466703">
        <w:rPr>
          <w:rFonts w:asciiTheme="minorBidi" w:hAnsiTheme="minorBidi"/>
          <w:sz w:val="24"/>
          <w:szCs w:val="24"/>
        </w:rPr>
        <w:t>unidade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466703">
        <w:rPr>
          <w:rFonts w:asciiTheme="minorBidi" w:hAnsiTheme="minorBidi"/>
          <w:sz w:val="24"/>
          <w:szCs w:val="24"/>
        </w:rPr>
        <w:t>razão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. É </w:t>
      </w:r>
      <w:proofErr w:type="spellStart"/>
      <w:r w:rsidRPr="00466703">
        <w:rPr>
          <w:rFonts w:asciiTheme="minorBidi" w:hAnsiTheme="minorBidi"/>
          <w:sz w:val="24"/>
          <w:szCs w:val="24"/>
        </w:rPr>
        <w:t>uma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lei, que </w:t>
      </w:r>
      <w:proofErr w:type="spellStart"/>
      <w:r w:rsidRPr="00466703">
        <w:rPr>
          <w:rFonts w:asciiTheme="minorBidi" w:hAnsiTheme="minorBidi"/>
          <w:sz w:val="24"/>
          <w:szCs w:val="24"/>
        </w:rPr>
        <w:t>sempre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desejo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prejudicar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o outro </w:t>
      </w:r>
      <w:proofErr w:type="spellStart"/>
      <w:r w:rsidRPr="00466703">
        <w:rPr>
          <w:rFonts w:asciiTheme="minorBidi" w:hAnsiTheme="minorBidi"/>
          <w:sz w:val="24"/>
          <w:szCs w:val="24"/>
        </w:rPr>
        <w:t>desperta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em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um deles, é </w:t>
      </w:r>
      <w:proofErr w:type="spellStart"/>
      <w:r w:rsidRPr="00466703">
        <w:rPr>
          <w:rFonts w:asciiTheme="minorBidi" w:hAnsiTheme="minorBidi"/>
          <w:sz w:val="24"/>
          <w:szCs w:val="24"/>
        </w:rPr>
        <w:t>aconselhável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lembrar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466703">
        <w:rPr>
          <w:rFonts w:asciiTheme="minorBidi" w:hAnsiTheme="minorBidi"/>
          <w:sz w:val="24"/>
          <w:szCs w:val="24"/>
        </w:rPr>
        <w:t>aliança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eles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fizeram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entre ambos. </w:t>
      </w:r>
      <w:proofErr w:type="spellStart"/>
      <w:r w:rsidRPr="00466703">
        <w:rPr>
          <w:rFonts w:asciiTheme="minorBidi" w:hAnsiTheme="minorBidi"/>
          <w:sz w:val="24"/>
          <w:szCs w:val="24"/>
        </w:rPr>
        <w:t>Esta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é a base para a </w:t>
      </w:r>
      <w:proofErr w:type="spellStart"/>
      <w:r w:rsidRPr="00466703">
        <w:rPr>
          <w:rFonts w:asciiTheme="minorBidi" w:hAnsiTheme="minorBidi"/>
          <w:sz w:val="24"/>
          <w:szCs w:val="24"/>
        </w:rPr>
        <w:t>aquisição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466703">
        <w:rPr>
          <w:rFonts w:asciiTheme="minorBidi" w:hAnsiTheme="minorBidi"/>
          <w:sz w:val="24"/>
          <w:szCs w:val="24"/>
        </w:rPr>
        <w:t>forças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466703">
        <w:rPr>
          <w:rFonts w:asciiTheme="minorBidi" w:hAnsiTheme="minorBidi"/>
          <w:sz w:val="24"/>
          <w:szCs w:val="24"/>
        </w:rPr>
        <w:t>estão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66703">
        <w:rPr>
          <w:rFonts w:asciiTheme="minorBidi" w:hAnsiTheme="minorBidi"/>
          <w:sz w:val="24"/>
          <w:szCs w:val="24"/>
        </w:rPr>
        <w:t>acima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do </w:t>
      </w:r>
      <w:proofErr w:type="spellStart"/>
      <w:r w:rsidRPr="00466703">
        <w:rPr>
          <w:rFonts w:asciiTheme="minorBidi" w:hAnsiTheme="minorBidi"/>
          <w:sz w:val="24"/>
          <w:szCs w:val="24"/>
        </w:rPr>
        <w:t>poder</w:t>
      </w:r>
      <w:proofErr w:type="spellEnd"/>
      <w:r w:rsidRPr="00466703">
        <w:rPr>
          <w:rFonts w:asciiTheme="minorBidi" w:hAnsiTheme="minorBidi"/>
          <w:sz w:val="24"/>
          <w:szCs w:val="24"/>
        </w:rPr>
        <w:t xml:space="preserve"> individual.</w:t>
      </w:r>
    </w:p>
    <w:p w:rsidR="00431319" w:rsidRPr="00466703" w:rsidRDefault="00431319" w:rsidP="00466703">
      <w:pPr>
        <w:bidi w:val="0"/>
        <w:rPr>
          <w:rFonts w:asciiTheme="minorBidi" w:hAnsiTheme="minorBidi"/>
          <w:sz w:val="24"/>
          <w:szCs w:val="24"/>
        </w:rPr>
      </w:pPr>
    </w:p>
    <w:sectPr w:rsidR="00431319" w:rsidRPr="00466703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5218B"/>
    <w:multiLevelType w:val="multilevel"/>
    <w:tmpl w:val="167A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03"/>
    <w:rsid w:val="003C61E1"/>
    <w:rsid w:val="00431319"/>
    <w:rsid w:val="00466703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615A"/>
  <w15:chartTrackingRefBased/>
  <w15:docId w15:val="{E7DC6870-072B-4D69-B01C-B60DA63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667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66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alaportugal.blogspot.com.br/2010/03/sobre-o-amor-de-amigos.html" TargetMode="External"/><Relationship Id="rId13" Type="http://schemas.openxmlformats.org/officeDocument/2006/relationships/hyperlink" Target="http://cabalaportugal.blogspot.com.br/2010/03/respeito-da-importancia-dos-amigo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balaportugal.blogspot.com.br/2010/04/um-discurso-pela-conclusao-de-o-zohar.html" TargetMode="External"/><Relationship Id="rId12" Type="http://schemas.openxmlformats.org/officeDocument/2006/relationships/hyperlink" Target="http://cabalaportugal.blogspot.pt/2016/05/carta-n-2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balaportugal.blogspot.pt/2014/01/carta-n-4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balaportugal.blogspot.pt/2014/01/elevando-se-si-mesmo.html" TargetMode="External"/><Relationship Id="rId11" Type="http://schemas.openxmlformats.org/officeDocument/2006/relationships/hyperlink" Target="http://cabalaportugal.blogspot.com.br/2010/03/sobre-o-amor-de-amigos.html" TargetMode="External"/><Relationship Id="rId5" Type="http://schemas.openxmlformats.org/officeDocument/2006/relationships/hyperlink" Target="http://cabalaportugal.blogspot.com.br/2016/05/o-amor-pelo-criador-e-amor-pelos-seres.html" TargetMode="External"/><Relationship Id="rId15" Type="http://schemas.openxmlformats.org/officeDocument/2006/relationships/hyperlink" Target="http://cabalaportugal.blogspot.com.br/2010/03/respeito-da-importancia-dos-amigos.html" TargetMode="External"/><Relationship Id="rId10" Type="http://schemas.openxmlformats.org/officeDocument/2006/relationships/hyperlink" Target="http://cabalaportugal.blogspot.pt/2016/06/acerca-de-acima-da-raza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balaportugal.blogspot.pt/2015/06/a-severidade-de-ensinar-idolatras-tora.html" TargetMode="External"/><Relationship Id="rId14" Type="http://schemas.openxmlformats.org/officeDocument/2006/relationships/hyperlink" Target="http://cabalaportugal.blogspot.com.br/2015/07/o-que-procurar-na-assembleia-de-ami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1641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2017-11-03T08:08:00Z</dcterms:created>
  <dcterms:modified xsi:type="dcterms:W3CDTF">2017-11-03T08:14:00Z</dcterms:modified>
</cp:coreProperties>
</file>