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27" w:rsidRPr="004F39CF" w:rsidRDefault="003B1D27" w:rsidP="004F39CF">
      <w:pPr>
        <w:rPr>
          <w:b/>
          <w:bCs/>
          <w:sz w:val="28"/>
          <w:szCs w:val="28"/>
          <w:u w:val="single"/>
        </w:rPr>
      </w:pPr>
      <w:r w:rsidRPr="004F39CF">
        <w:rPr>
          <w:b/>
          <w:bCs/>
          <w:sz w:val="28"/>
          <w:szCs w:val="28"/>
          <w:u w:val="single"/>
          <w:rtl/>
        </w:rPr>
        <w:t>כנס</w:t>
      </w:r>
      <w:bookmarkStart w:id="0" w:name="_GoBack"/>
      <w:bookmarkEnd w:id="0"/>
      <w:r w:rsidRPr="004F39CF">
        <w:rPr>
          <w:b/>
          <w:bCs/>
          <w:sz w:val="28"/>
          <w:szCs w:val="28"/>
          <w:u w:val="single"/>
          <w:rtl/>
        </w:rPr>
        <w:t xml:space="preserve"> קבלה העולמי בערבה 2017 "נכנסים לעיבור"</w:t>
      </w:r>
    </w:p>
    <w:p w:rsidR="003C793E" w:rsidRPr="004F39CF" w:rsidRDefault="003C793E" w:rsidP="004F39CF">
      <w:pPr>
        <w:rPr>
          <w:rFonts w:hint="cs"/>
          <w:sz w:val="24"/>
          <w:szCs w:val="24"/>
          <w:rtl/>
        </w:rPr>
      </w:pPr>
    </w:p>
    <w:p w:rsidR="003B1D27" w:rsidRPr="004F39CF" w:rsidRDefault="003B1D27" w:rsidP="004F39CF">
      <w:pPr>
        <w:rPr>
          <w:b/>
          <w:bCs/>
          <w:sz w:val="28"/>
          <w:szCs w:val="28"/>
        </w:rPr>
      </w:pPr>
      <w:r w:rsidRPr="004F39CF">
        <w:rPr>
          <w:b/>
          <w:bCs/>
          <w:sz w:val="28"/>
          <w:szCs w:val="28"/>
          <w:rtl/>
        </w:rPr>
        <w:t>שיעור 5: דביקות</w:t>
      </w:r>
    </w:p>
    <w:p w:rsidR="003C793E" w:rsidRPr="004F39CF" w:rsidRDefault="003C793E" w:rsidP="004F39CF">
      <w:pPr>
        <w:rPr>
          <w:sz w:val="24"/>
          <w:szCs w:val="24"/>
        </w:rPr>
      </w:pPr>
    </w:p>
    <w:p w:rsidR="003B1D27" w:rsidRPr="004F39CF" w:rsidRDefault="003B1D27" w:rsidP="004F39CF">
      <w:pPr>
        <w:rPr>
          <w:sz w:val="24"/>
          <w:szCs w:val="24"/>
        </w:rPr>
      </w:pPr>
      <w:r w:rsidRPr="004F39CF">
        <w:rPr>
          <w:sz w:val="24"/>
          <w:szCs w:val="24"/>
          <w:rtl/>
        </w:rPr>
        <w:t>1. "אתם נצבים היום כולכם". היינו, כל הפרטים שעבר עליכם, היינו כל המצבים שהיו לכם, מצבים של גדלות או מצבים פחות מגדלות, שהיה נחשב למצב של בינוני וכדומה, אתם לוקחים את כל הפרטים, ואין אתם מחשיבים מדרגה לגבי מדרגה, מטעם שלא חשובה לכם שום תמורה, אלא חשוב רק שעושים רצון ה'... היינו שהמצב שבו הוא נמצא עכשיו, הוא חשוב אצלו, כמו שהיה חושב שנמצא במצב הגדלות. אז "ה' אלקיך כרת עמך היום". זאת אומרת, שאז ה' כורת עמו ברית. היינו דוקא בזמן שהאדם מקבל את עבודתו יתברך בלי שום תנאים, אלא שמסכים לעבוד את עבודת הקודש בלי שום תמורה, שזה נקרא "כניעה ללא תנאי", אז הקב"ה כורת עמו ברית. (רב"ש - א'. מאמר 19 "אתם נצבים היום כולכם" 1984)</w:t>
      </w:r>
    </w:p>
    <w:p w:rsidR="003B1D27" w:rsidRPr="004F39CF" w:rsidRDefault="003B1D27" w:rsidP="004F39CF">
      <w:pPr>
        <w:rPr>
          <w:sz w:val="24"/>
          <w:szCs w:val="24"/>
        </w:rPr>
      </w:pPr>
    </w:p>
    <w:p w:rsidR="003B1D27" w:rsidRPr="004F39CF" w:rsidRDefault="003B1D27" w:rsidP="004F39CF">
      <w:pPr>
        <w:rPr>
          <w:sz w:val="24"/>
          <w:szCs w:val="24"/>
        </w:rPr>
      </w:pPr>
      <w:r w:rsidRPr="004F39CF">
        <w:rPr>
          <w:sz w:val="24"/>
          <w:szCs w:val="24"/>
          <w:rtl/>
        </w:rPr>
        <w:t>2. אמרו חז"ל: "כל המתגאה, אומר הקב"ה, אין אני והוא יכולים לדור במדור אחד". וזה הוא מטעם שעושה ב' רשויות. מה שאין כן כשהוא בבחינת אין, והוא מבטל את עצמו להשורש, היינו שכל כוונתו הוא רק להשפיע, דוגמת השורש, נמצא שאין כאן רק רשות אחד, היינו רשותו של הקב"ה. וכל מה שהוא מקבל בעולם, הוא רק בכדי להשפיע לה'. וזה פירוש מה שאמר: "כל העולם כולו לא נברא אלא בשבילי, ואני לשמש את קוני", לכן אני מוכרח לקבל כל המדרגות שישנו בעולם, מטעם כדי שאוכל להשפיע הכל לה', הנקרא "לשמש את קוני". (בעל הסולם. שמעתי י</w:t>
      </w:r>
      <w:r w:rsidR="004F39CF">
        <w:rPr>
          <w:rFonts w:hint="cs"/>
          <w:sz w:val="24"/>
          <w:szCs w:val="24"/>
          <w:rtl/>
        </w:rPr>
        <w:t>"</w:t>
      </w:r>
      <w:r w:rsidRPr="004F39CF">
        <w:rPr>
          <w:sz w:val="24"/>
          <w:szCs w:val="24"/>
          <w:rtl/>
        </w:rPr>
        <w:t>ז. "מהו, שהס"א נקראת, מלכותא בלי תגא")</w:t>
      </w:r>
    </w:p>
    <w:p w:rsidR="003B1D27" w:rsidRPr="004F39CF" w:rsidRDefault="003B1D27" w:rsidP="004F39CF">
      <w:pPr>
        <w:rPr>
          <w:sz w:val="24"/>
          <w:szCs w:val="24"/>
        </w:rPr>
      </w:pPr>
    </w:p>
    <w:p w:rsidR="003B1D27" w:rsidRPr="004F39CF" w:rsidRDefault="003B1D27" w:rsidP="004F39CF">
      <w:pPr>
        <w:rPr>
          <w:sz w:val="24"/>
          <w:szCs w:val="24"/>
        </w:rPr>
      </w:pPr>
      <w:r w:rsidRPr="004F39CF">
        <w:rPr>
          <w:sz w:val="24"/>
          <w:szCs w:val="24"/>
          <w:rtl/>
        </w:rPr>
        <w:t>3. עיבור א' נעשה על ידי עליון, בדומה לאדם שמקבל איזו התעוררות מלמעלה. עיבור ב' היינו, אחר כך התחתון צריך מכח התעוררות שקיבל, לעבוד מעצמו, היינו הוא צריך להוסיף, על ידי התעוררות שקיבל מעליון, ולעבוד על ידי יגיעתו, אחרת נאבד לו הכל וחוזר להיות לבחינת נקודה שחורה, שפירוש שהרוחניות שלו היא בבחינת חושך שאינו מאיר. (רב"ש - ג'. מאמר 873 "עיבור -ב'")</w:t>
      </w:r>
    </w:p>
    <w:p w:rsidR="004F39CF" w:rsidRPr="004F39CF" w:rsidRDefault="004F39CF" w:rsidP="004F39CF">
      <w:pPr>
        <w:rPr>
          <w:sz w:val="24"/>
          <w:szCs w:val="24"/>
          <w:rtl/>
        </w:rPr>
      </w:pPr>
    </w:p>
    <w:p w:rsidR="003B1D27" w:rsidRPr="004F39CF" w:rsidRDefault="003B1D27" w:rsidP="004F39CF">
      <w:pPr>
        <w:rPr>
          <w:sz w:val="24"/>
          <w:szCs w:val="24"/>
        </w:rPr>
      </w:pPr>
      <w:r w:rsidRPr="004F39CF">
        <w:rPr>
          <w:sz w:val="24"/>
          <w:szCs w:val="24"/>
          <w:rtl/>
        </w:rPr>
        <w:t>4. אינו דומה היושב בביתו, כאילו עומד בפני מלך. זאת אומרת, שהאמונה צריך להיות, שירגיש כל היום, שהוא עומד בפני המלך. שאז בודאי יש לו אהבה ויראה בשלימות. וכל זמן שלא הגיע לבחינת אמונה כזו, לא צריך לנוח ולשקוט, מטעם "כי זה חיינו ואורך ימינו", ושום פיצוים שבעולם לא ירצה לקבל. והחסרון אמונה צריך שיהא נקלע באברו, עד שהרגל נעשה טבע שני, בשיעור "בזוכרי בו איננו מניח לי לישון". וכל ענינים גשמיים מכבים חסרון זה. יען, שמכל דבר, שהוא מקבל תענוג, הנה התענוג מבטל את החסרון והכאב. אלא שלא ירצה לקבל שום תנחומים. וצריך ליזהר בכל דבר גשמי שהוא מקבל, שלא יבטל את החסרון שלו. וזהו על ידי שיצטער עצמו, שעל ידי התענוג ההוא, נחסרין לו ניצוצי וכוחות של כלים דקדושה, היינו חסרונות דקדושה. ועל ידי הצער הוא יכול לשמור, שלא יפסיד כלים דקדושה. (בעל הסולם. שמעתי רי</w:t>
      </w:r>
      <w:r w:rsidR="004F39CF">
        <w:rPr>
          <w:rFonts w:hint="cs"/>
          <w:sz w:val="24"/>
          <w:szCs w:val="24"/>
          <w:rtl/>
        </w:rPr>
        <w:t>"</w:t>
      </w:r>
      <w:r w:rsidRPr="004F39CF">
        <w:rPr>
          <w:sz w:val="24"/>
          <w:szCs w:val="24"/>
          <w:rtl/>
        </w:rPr>
        <w:t>א.</w:t>
      </w:r>
      <w:r w:rsidR="004F39CF">
        <w:rPr>
          <w:rFonts w:hint="cs"/>
          <w:sz w:val="24"/>
          <w:szCs w:val="24"/>
          <w:rtl/>
        </w:rPr>
        <w:t xml:space="preserve"> </w:t>
      </w:r>
      <w:r w:rsidRPr="004F39CF">
        <w:rPr>
          <w:sz w:val="24"/>
          <w:szCs w:val="24"/>
          <w:rtl/>
        </w:rPr>
        <w:t>"כעומד בפני מלך")</w:t>
      </w:r>
    </w:p>
    <w:p w:rsidR="003B1D27" w:rsidRPr="004F39CF" w:rsidRDefault="003B1D27" w:rsidP="004F39CF">
      <w:pPr>
        <w:rPr>
          <w:sz w:val="24"/>
          <w:szCs w:val="24"/>
        </w:rPr>
      </w:pPr>
    </w:p>
    <w:p w:rsidR="003B1D27" w:rsidRPr="004F39CF" w:rsidRDefault="003B1D27" w:rsidP="004F39CF">
      <w:pPr>
        <w:rPr>
          <w:sz w:val="24"/>
          <w:szCs w:val="24"/>
        </w:rPr>
      </w:pPr>
      <w:r w:rsidRPr="004F39CF">
        <w:rPr>
          <w:sz w:val="24"/>
          <w:szCs w:val="24"/>
          <w:rtl/>
        </w:rPr>
        <w:lastRenderedPageBreak/>
        <w:t>5. אם כוונתם היא לעשות נחת להבורא, הרי זה גורם, שאם הם רוצים להוסיף עבודה, הם נצרכים להוסיף בגדלות הבורא, כי כפי שיעור גדלותו יתברך, בשיעור זה הם יכולים להיבטל אליו ולעשות את כל מעשיהם רק לשם שמים. וזה כמו שאומר בזה"ק על פסוק "נודע בשערים בעלה", שכל אחד ואחד "לפום מה דמשער בלביה". אי לזאת, אלו אנשים שרוצים לעבוד לשם שמים, בכדי שיהיה להם חומרי דלק לעבודה, הם צריכים כל יום להשתדל להשיג בחינת אמונה בגדלות ה', היות שגדלות ה' זו שמחייבת אותם לעבוד בשבילו. וזהו כל התענוג שיש להם בעבודתם. (רב"ש - ב'. מאמר 15 "מהו, שהצדיקים ניכרים ע"י הרשעים, בעבודה" 1989)</w:t>
      </w:r>
    </w:p>
    <w:p w:rsidR="004F39CF" w:rsidRPr="004F39CF" w:rsidRDefault="004F39CF" w:rsidP="004F39CF">
      <w:pPr>
        <w:rPr>
          <w:sz w:val="24"/>
          <w:szCs w:val="24"/>
          <w:rtl/>
        </w:rPr>
      </w:pPr>
    </w:p>
    <w:p w:rsidR="003B1D27" w:rsidRPr="004F39CF" w:rsidRDefault="003B1D27" w:rsidP="004F39CF">
      <w:pPr>
        <w:rPr>
          <w:sz w:val="24"/>
          <w:szCs w:val="24"/>
        </w:rPr>
      </w:pPr>
      <w:r w:rsidRPr="004F39CF">
        <w:rPr>
          <w:sz w:val="24"/>
          <w:szCs w:val="24"/>
          <w:rtl/>
        </w:rPr>
        <w:t>6. איעצך, לעורר בקרבך יראה מקרירות אהבה, והגם שהשכל מכחיש ציור כזה. אבל הגע עצמך, אם יש תחבולה להוסיף באהבה, ואינו מוסיף גם זה לפגם תחשב: בדומה לאיש הנותן מתנה גדולה לרעהו, האהבה המתגלה בלבו בשעת מעשה, אינה דומה לאהבה הנשארת בלב, לאחר מעשה, אלא היא הולכת ומתקררת יום יום, עד שאפשר לבא לכלל שכחה בברכת האהבה, ומחויב מקבל המתנה להמציא תחבולה בכל יום להיות בעיניו כחדשות. וזהו כל עבודתנו, לגלות אהבתנו בקרבנו, בכל יום ויום ממש, שוה בשוה כמו בשעת הקבלה, דהיינו, להרבות ולהפרות השכל בתוספות מרובות על העיקר, עד שהתוספות ברכה של עכשיו, יהיה נוגע בחושים שלנו, כמו מתנה העיקרית בפעם הראשונה, ולזה צריכים תחבולות גדולות, וערוכות לעת הצורך. (בעל הסולם. אגרת ב')</w:t>
      </w:r>
    </w:p>
    <w:p w:rsidR="004F39CF" w:rsidRPr="004F39CF" w:rsidRDefault="004F39CF" w:rsidP="004F39CF">
      <w:pPr>
        <w:rPr>
          <w:sz w:val="24"/>
          <w:szCs w:val="24"/>
        </w:rPr>
      </w:pPr>
    </w:p>
    <w:p w:rsidR="003B1D27" w:rsidRPr="004F39CF" w:rsidRDefault="003B1D27" w:rsidP="004F39CF">
      <w:pPr>
        <w:rPr>
          <w:sz w:val="24"/>
          <w:szCs w:val="24"/>
        </w:rPr>
      </w:pPr>
      <w:r w:rsidRPr="004F39CF">
        <w:rPr>
          <w:sz w:val="24"/>
          <w:szCs w:val="24"/>
          <w:rtl/>
        </w:rPr>
        <w:t>7. המקבל עליו עול מלכות שמים שלמה, אינו מוצא טורח בעבודת השי"ת, ועל כן יכול להיות דבוק בהשי"ת ביום ובלילה, באור ובחושך, ולא יעצרנו הגשם, הנברא בעובר ושב, בחלוף ותמורה, כי הכתר שה"ס אין סוף ב"ה, מאיר לכולם בשוה ממש, שהסכל ההולך, תחת מבול של המניעות הזורם עליו, מלפניו ומלאחריו, ואומר לכל, שאינו מרגיש בחסרון הפסק הדבקות, איזה קלקול ואון בעדו. כי אם היה מרגיש את זה, ודאי היה מתחזק למצוא איזה תחבולה, להנצל על כל פנים מהפסק הדבקות, הן פחות והן יותר, אשר תחבולה זו עדיין לא נמנעה משום מבקש אותה, או על דרך "מחשבת האמונה", או על דרך "הבטחון", או על ידי "בקשות תפלתו", שהמה מותאמים לאדם דוקא במקומות הצרים הדחוקים, כי אפילו "הגנב, במחתרת, קורא לבורא", אשר על כן אין צורך לזה למוחין דגדלות, לשמור על הענף שלא יופסק משורשו כרגע. (בעל הסולם. אגרת י"ח)</w:t>
      </w:r>
    </w:p>
    <w:p w:rsidR="003B1D27" w:rsidRPr="004F39CF" w:rsidRDefault="003B1D27" w:rsidP="004F39CF">
      <w:pPr>
        <w:rPr>
          <w:sz w:val="24"/>
          <w:szCs w:val="24"/>
        </w:rPr>
      </w:pPr>
    </w:p>
    <w:p w:rsidR="003B1D27" w:rsidRPr="004F39CF" w:rsidRDefault="003B1D27" w:rsidP="004F39CF">
      <w:pPr>
        <w:rPr>
          <w:sz w:val="24"/>
          <w:szCs w:val="24"/>
        </w:rPr>
      </w:pPr>
      <w:r w:rsidRPr="004F39CF">
        <w:rPr>
          <w:sz w:val="24"/>
          <w:szCs w:val="24"/>
          <w:rtl/>
        </w:rPr>
        <w:t>8. תכף בבוקר, בקומו משנתו יקדש הרגע הראשון בדביקותו ית', וישפוך לבו להשי"ת, שישמרהו כל הכ"ד שעות שבמעל"ע(מעת לעת), שלא יעבור במוחו דבר בטל, ולא ידומה לו זאת לנמנע, או למעלה מן הטבע, כי תמונת הטבע העושה המחיצה של ברזל וכו'. וראוי לאדם לבטל מחיצות הטבע המוחשות לו. אלא מתחילה יאמין שאין מחיצות הטבע מפסיק אליו ית' ח"ו, ואחר כך יתפלל בכל לבו, אפילו על דבר שהוא למעלה מרצון טבעו. והבן את זה תמיד, גם כן בכל שעה שיהיו עוברים ושבים עליו צורות שאינם של קדושה, ויופסק כרגע, תכף בזוכרו, יראה לשפוך לבבו, שמכאן ולהלאה, יציל אותו השי"ת מהפסק מדבקותו, בכל יכולתו, ולאט לאט יתרצה לבו לה', ויחשוק להדבק בו באמת. וחפץ ה' בידו יצליח. (בעל הסולם. אגרת י"ח)</w:t>
      </w:r>
    </w:p>
    <w:p w:rsidR="003B1D27" w:rsidRPr="004F39CF" w:rsidRDefault="003B1D27" w:rsidP="004F39CF">
      <w:pPr>
        <w:rPr>
          <w:sz w:val="24"/>
          <w:szCs w:val="24"/>
        </w:rPr>
      </w:pPr>
    </w:p>
    <w:p w:rsidR="003B1D27" w:rsidRPr="004F39CF" w:rsidRDefault="003B1D27" w:rsidP="004F39CF">
      <w:pPr>
        <w:rPr>
          <w:sz w:val="24"/>
          <w:szCs w:val="24"/>
        </w:rPr>
      </w:pPr>
      <w:r w:rsidRPr="004F39CF">
        <w:rPr>
          <w:sz w:val="24"/>
          <w:szCs w:val="24"/>
          <w:rtl/>
        </w:rPr>
        <w:t xml:space="preserve">9. התיקון, שהאדם הולך בקו שמאל, הוא, כי אינו מחכה שיקבל ירידה ויפול, ויחכה עד שתבוא לו התעוררות מלמעלה. אלא הוא ממשיך עליו את השמאל. ואז הוא רואה, שהוא </w:t>
      </w:r>
      <w:r w:rsidRPr="004F39CF">
        <w:rPr>
          <w:sz w:val="24"/>
          <w:szCs w:val="24"/>
          <w:rtl/>
        </w:rPr>
        <w:lastRenderedPageBreak/>
        <w:t>נמצא במצב של ירידה. היינו, שאין לו שום ניצוץ, שירצה לעבוד להשפיע, ולא לתועלת עצמו. אז כבר יש לו מקום לתפלה. וזהו על דרך שאמר אאמו"ר זצ"ל, על מה שאמרו חז"ל על דוד, שאמר "אני מעורר השחר, ואין השחר מעורר אותי", שהפירוש, שדוד המלך לא חיכה עד שהשחר, הנקרא שחור, שהוא בחינת חושך. כלומר, שהחושך מעורר אותו, אלא הוא בעצמו מעורר את החושך. ומתפלל עליו, שה' יאיר לו את פניו, וממילא הוא מרויח זמן מזה שיש לו ההכנה להחושך, אז יותר קל לתקן אותו. (רב"ש - ב'. מאמר 10 "מהו, שהמלך עומד על שדהו, כשהתבואה עומד בכרי, בעבודה" 1991)</w:t>
      </w:r>
    </w:p>
    <w:p w:rsidR="004F39CF" w:rsidRPr="004F39CF" w:rsidRDefault="004F39CF" w:rsidP="004F39CF">
      <w:pPr>
        <w:rPr>
          <w:sz w:val="24"/>
          <w:szCs w:val="24"/>
          <w:rtl/>
        </w:rPr>
      </w:pPr>
    </w:p>
    <w:p w:rsidR="003B1D27" w:rsidRPr="004F39CF" w:rsidRDefault="003B1D27" w:rsidP="004F39CF">
      <w:pPr>
        <w:rPr>
          <w:sz w:val="24"/>
          <w:szCs w:val="24"/>
        </w:rPr>
      </w:pPr>
      <w:r w:rsidRPr="004F39CF">
        <w:rPr>
          <w:sz w:val="24"/>
          <w:szCs w:val="24"/>
          <w:rtl/>
        </w:rPr>
        <w:t>10. בהיכל המלך נותנים לכנס לאלו אנשים, שרוצים לעבוד בעמ"נ להשפיע. ובזמן שהאדם עובד בעמ"נ להשפיע, לא חשוב לו מה שהוא מרגיש בעצמו בעת עבודה. אלא אפילו במצב, שהוא רואה צורה של שחור, אין הוא מתפעל מזה, אלא רק הוא רוצה, שה' יתן לו כח, שיוכל להתגבר על כל המכשולים. זאת אומרת, אין הוא מבקש, שה' יתן לו צורה של לבן, אלא שיתן לו כח, שיוכל להתגבר על כל ההסתרים. לכן, אלו אנשים, שרוצים לעבוד בעמ"נ להשפיע, ואם יהיה תמיד במצב של לבנונית, הלבנונית נותן להאדם להמשיך בעבודה. כי בזמן שמאיר, האדם יכול לעבוד אפילו בבחינת קבלה לעצמו. לכן אף פעם לא יהיה להאדם מקום לדעת, אם עבודתו הוא בטהרה או לא. וזה גורם, שאף פעם לא יכול לבוא לזכות לדביקות ה'. לכן נותנים לו מלמעלה צורה של שחרית. ואז הוא רואה, אם עבודתו הוא בטהרה. זאת אומרת, אם גם במצב של שחרית הוא יכול להיות בשמחה - זהו סימן שעבודתו היא בטהרה. כי האדם צריך להיות שמח, ולהאמין שמלמעלה נתנו לו הזדמנות, שיהיה בידו לעבוד בעמ"נ להשפיע. (בעל הסולם. שמעתי</w:t>
      </w:r>
      <w:r w:rsidR="004F39CF">
        <w:rPr>
          <w:rFonts w:hint="cs"/>
          <w:sz w:val="24"/>
          <w:szCs w:val="24"/>
          <w:rtl/>
        </w:rPr>
        <w:t>.</w:t>
      </w:r>
      <w:r w:rsidRPr="004F39CF">
        <w:rPr>
          <w:sz w:val="24"/>
          <w:szCs w:val="24"/>
          <w:rtl/>
        </w:rPr>
        <w:t xml:space="preserve"> מ</w:t>
      </w:r>
      <w:r w:rsidR="004F39CF">
        <w:rPr>
          <w:rFonts w:hint="cs"/>
          <w:sz w:val="24"/>
          <w:szCs w:val="24"/>
          <w:rtl/>
        </w:rPr>
        <w:t>"</w:t>
      </w:r>
      <w:r w:rsidRPr="004F39CF">
        <w:rPr>
          <w:sz w:val="24"/>
          <w:szCs w:val="24"/>
          <w:rtl/>
        </w:rPr>
        <w:t>ב. "מהו, שראשי תיבות אלול "אני לדודי ודודי לי" מרמזת בעבודה")</w:t>
      </w:r>
    </w:p>
    <w:p w:rsidR="004F39CF" w:rsidRDefault="004F39CF" w:rsidP="004F39CF">
      <w:pPr>
        <w:rPr>
          <w:sz w:val="24"/>
          <w:szCs w:val="24"/>
          <w:rtl/>
        </w:rPr>
      </w:pPr>
    </w:p>
    <w:p w:rsidR="003B1D27" w:rsidRPr="004F39CF" w:rsidRDefault="003B1D27" w:rsidP="004F39CF">
      <w:pPr>
        <w:rPr>
          <w:sz w:val="24"/>
          <w:szCs w:val="24"/>
          <w:rtl/>
        </w:rPr>
      </w:pPr>
      <w:r w:rsidRPr="004F39CF">
        <w:rPr>
          <w:sz w:val="24"/>
          <w:szCs w:val="24"/>
          <w:rtl/>
        </w:rPr>
        <w:t>11. "במקום שאתה מוצא גדלותו, שם אתה מוצא ענוותנותו". פירוש: האדם, שנמצא תמיד בדביקות אמיתית, רואה שהשם ית' משפיל את עצמו, דהיינו שהקב"ה נמצא במקומות השפלים. והאדם אינו יודע מה לעשות. לכן כתוב "המגביהי לשבת המשפילי לראות בשמים וארץ". שהאדם רואה גדלות הבורא, ואחר כך "המשפילי", שמשפיל את השמים לארץ. והעצה היועצה לזה, שיחשוב, שאם הרצון הזה מהקב"ה, אין לנו גדול מזה, כמ"ש "מאשפות ירים אביון". מקודם צריך שאדם יראה, שיהיה לו חיסרון. ואם אין לו, צריך שיתפלל על זה, מדוע אין לו. כי זה שאין לו חיסרון, הוא מטעם מיעוט הכרה. לכן בכל מצווה צריך שיתפלל, מדוע אין לו הכרה, שאינו עושה המצווה בשלמות, דהיינו שהרצון לקבל מכסה, כדי שלא יראה האמת. שאם הוא רואה, שהוא במצב כל כך שפל, אז בוודאי לא ירצה להיות במצב הזה. אלא שבכל פעם ופעם יתאמץ בעבודתו, עד שיבוא לכלל תשובה, כמ"ש "מוריד שאול ויעל". פירוש: כשהקב"ה רוצה שהרשע ישוב בתשובה, עושה לו את השאול כל כך בשפל, עד שרשע בעצמו אינו רוצה להיות כן. לכן צריך שיתפלל בתחנונים, שהקב"ה יראה לו האמת, על ידי שיוסיף לו את אור התורה. (בעל הסולם. שמעתי</w:t>
      </w:r>
      <w:r w:rsidR="004F39CF">
        <w:rPr>
          <w:rFonts w:hint="cs"/>
          <w:sz w:val="24"/>
          <w:szCs w:val="24"/>
          <w:rtl/>
        </w:rPr>
        <w:t>.</w:t>
      </w:r>
      <w:r w:rsidRPr="004F39CF">
        <w:rPr>
          <w:sz w:val="24"/>
          <w:szCs w:val="24"/>
          <w:rtl/>
        </w:rPr>
        <w:t xml:space="preserve"> מ</w:t>
      </w:r>
      <w:r w:rsidR="004F39CF">
        <w:rPr>
          <w:rFonts w:hint="cs"/>
          <w:sz w:val="24"/>
          <w:szCs w:val="24"/>
          <w:rtl/>
        </w:rPr>
        <w:t>"</w:t>
      </w:r>
      <w:r w:rsidRPr="004F39CF">
        <w:rPr>
          <w:sz w:val="24"/>
          <w:szCs w:val="24"/>
          <w:rtl/>
        </w:rPr>
        <w:t>ז. "במקום שאתה מוצא גדלותו")</w:t>
      </w:r>
    </w:p>
    <w:p w:rsidR="004F39CF" w:rsidRPr="004F39CF" w:rsidRDefault="004F39CF" w:rsidP="004F39CF">
      <w:pPr>
        <w:rPr>
          <w:sz w:val="24"/>
          <w:szCs w:val="24"/>
          <w:rtl/>
        </w:rPr>
      </w:pPr>
    </w:p>
    <w:p w:rsidR="003B1D27" w:rsidRPr="004F39CF" w:rsidRDefault="003B1D27" w:rsidP="004F39CF">
      <w:pPr>
        <w:rPr>
          <w:sz w:val="24"/>
          <w:szCs w:val="24"/>
        </w:rPr>
      </w:pPr>
      <w:r w:rsidRPr="004F39CF">
        <w:rPr>
          <w:sz w:val="24"/>
          <w:szCs w:val="24"/>
          <w:rtl/>
        </w:rPr>
        <w:t xml:space="preserve">12. בשעת הכנת האדם לשוב אל שורשו. אז לא בפעם אחד יגרום זווג שלם, אלא עושה העראות, שהוא סוד, דרגת הנפש, בסוד, מסטרא דאופנים [מצד האופנים], אשר רודפים בכל כוחם ברתת ובזעה, אחר השכינה הקדושה, עד שנמצאים מתעגלים על קוטב הזה, כל היום וכל הלילה, תמיד לא יחשו. כמו"ש בספרים, בסוד האופנים, וכל עוד שמשתלמת נפשו בדרגות הנפש, הולך ומתקרב, כן מתרבה געגועיו וצערו, כי התשוקה העזה שאינה משתלמת, משאירה אחריה צער גדול, לפי שעור תשוקתו. וזה סוד "תרועה", ומלמד אותנו הפייטן ואומר: "תעיר", כלומר, שאתה עושה העראות, בשכינה הקדושה. "ותריע", שע"כ, </w:t>
      </w:r>
      <w:r w:rsidRPr="004F39CF">
        <w:rPr>
          <w:sz w:val="24"/>
          <w:szCs w:val="24"/>
          <w:rtl/>
        </w:rPr>
        <w:lastRenderedPageBreak/>
        <w:t>אתה גורם לצער גדול, שאין כמותו, בסוד "גנוחי גנח", כי בשעה שאדם מצטער שכינה מה אומרת וכו', ולמה אתה עושה כן? הוא כדי, "להכרית כל מריע", פירוש, כי "צדקת הצדיק לא תצילנו ביום פשעו". וליודע תעלומות גלוי שעור החפץ שבלב האדם לקרבתו ית', אשר עדיין אפשר להיות מתפסק ח"ו. ועל כן הוא ית' מרבה העראותיו, כלומר, התחלות הביאות, שאם האדם שומע לקולו ית', בסוד "ה' צלך", נמצא שאינו נופל ויורד מחמת התגברות הצער של ההעראות, כי רואה ושומע שגם השכינה הקדושה סובלת כמדתו, מחמת הגעגועים המתרבים, ממילא נמצא הולך ומתעצם, פעם אחר פעם, ביתר געגועים, עד שמשלים נקודת לבבו, בחפץ השלם, בקשר חזק שלא ימוט. ע"ד שאמר רשב"י ז"ל באדרא: "אני לדודי ועלי תשוקתו, כל הימים שהייתי קשור בעולם הזה, בקשר אחד נקשרתי בקדוש ברוך הוא, ומשום כך, עתה ועלי תשוקתו". והיינו, "עד שיעיד עליו יודע תעלומות שלא ישוב לכסלו עוד", ועל כן זוכה להשיב את ה' לגבי ו' לנצחיות. דהיינו, גמר ביאה, והכנסת עטרה ליושנה, שהוא סוד "תקיעה גדולה". (בעל הסולם. אגרת י"ט)</w:t>
      </w:r>
    </w:p>
    <w:p w:rsidR="00431319" w:rsidRPr="004F39CF" w:rsidRDefault="00431319" w:rsidP="004F39CF">
      <w:pPr>
        <w:rPr>
          <w:rFonts w:hint="cs"/>
          <w:sz w:val="24"/>
          <w:szCs w:val="24"/>
        </w:rPr>
      </w:pPr>
    </w:p>
    <w:sectPr w:rsidR="00431319" w:rsidRPr="004F39CF"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7"/>
    <w:rsid w:val="003B1D27"/>
    <w:rsid w:val="003C61E1"/>
    <w:rsid w:val="003C793E"/>
    <w:rsid w:val="00431319"/>
    <w:rsid w:val="004F39CF"/>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69DB"/>
  <w15:chartTrackingRefBased/>
  <w15:docId w15:val="{3E56BB56-D814-48C7-BD08-148C1A1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B1D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B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1496</Words>
  <Characters>7480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2017-12-08T02:25:00Z</dcterms:created>
  <dcterms:modified xsi:type="dcterms:W3CDTF">2017-12-08T03:53:00Z</dcterms:modified>
</cp:coreProperties>
</file>