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91" w:rsidRDefault="00CF67F4" w:rsidP="008E4991">
      <w:pPr>
        <w:bidi w:val="0"/>
        <w:spacing w:after="0" w:line="240" w:lineRule="auto"/>
        <w:jc w:val="center"/>
        <w:rPr>
          <w:rFonts w:ascii="Arial" w:eastAsia="Times New Roman" w:hAnsi="Arial" w:cs="Arial"/>
          <w:b/>
          <w:bCs/>
          <w:color w:val="FF0000"/>
          <w:sz w:val="60"/>
          <w:szCs w:val="60"/>
          <w:rtl/>
        </w:rPr>
      </w:pPr>
      <w:r>
        <w:rPr>
          <w:rFonts w:ascii="Arial" w:eastAsia="Times New Roman" w:hAnsi="Arial" w:cs="Arial"/>
          <w:b/>
          <w:bCs/>
          <w:noProof/>
          <w:color w:val="FF0000"/>
          <w:sz w:val="60"/>
          <w:szCs w:val="60"/>
          <w:rtl/>
        </w:rPr>
        <w:pict>
          <v:shapetype id="_x0000_t202" coordsize="21600,21600" o:spt="202" path="m,l,21600r21600,l21600,xe">
            <v:stroke joinstyle="miter"/>
            <v:path gradientshapeok="t" o:connecttype="rect"/>
          </v:shapetype>
          <v:shape id="תיבת טקסט 1" o:spid="_x0000_s1026" type="#_x0000_t202" style="position:absolute;left:0;text-align:left;margin-left:-48pt;margin-top:-27.1pt;width:498pt;height:157.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8826C9" w:rsidRPr="00780299" w:rsidRDefault="008826C9" w:rsidP="008826C9">
                  <w:pPr>
                    <w:rPr>
                      <w:rFonts w:ascii="Arial" w:hAnsi="Arial" w:cs="Arial"/>
                      <w:rtl/>
                    </w:rPr>
                  </w:pPr>
                  <w:r w:rsidRPr="00780299">
                    <w:rPr>
                      <w:rFonts w:ascii="Arial" w:hAnsi="Arial" w:cs="Arial"/>
                      <w:rtl/>
                    </w:rPr>
                    <w:t xml:space="preserve">מסמך זה הוא חומר גלם שנאסף על ידי התחקירנים והעורכים של התוכנית "חיים חדשים". </w:t>
                  </w:r>
                </w:p>
                <w:p w:rsidR="008826C9" w:rsidRPr="00780299" w:rsidRDefault="008826C9" w:rsidP="008826C9">
                  <w:pPr>
                    <w:rPr>
                      <w:rFonts w:ascii="Arial" w:hAnsi="Arial" w:cs="Arial"/>
                      <w:rtl/>
                    </w:rPr>
                  </w:pPr>
                  <w:r w:rsidRPr="00780299">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8826C9" w:rsidRPr="00FF534B" w:rsidRDefault="008826C9" w:rsidP="008826C9">
                  <w:pPr>
                    <w:rPr>
                      <w:rFonts w:ascii="Arial" w:hAnsi="Arial" w:cs="Arial"/>
                      <w:sz w:val="24"/>
                      <w:szCs w:val="24"/>
                    </w:rPr>
                  </w:pPr>
                  <w:r w:rsidRPr="00780299">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w:t>
                  </w:r>
                  <w:r w:rsidRPr="00780299">
                    <w:rPr>
                      <w:rFonts w:ascii="Arial" w:hAnsi="Arial" w:cs="Arial" w:hint="cs"/>
                      <w:rtl/>
                    </w:rPr>
                    <w:t>צירת</w:t>
                  </w:r>
                  <w:r w:rsidRPr="00780299">
                    <w:rPr>
                      <w:rFonts w:ascii="Arial" w:hAnsi="Arial" w:cs="Arial"/>
                      <w:rtl/>
                    </w:rPr>
                    <w:t xml:space="preserve"> התוכן. </w:t>
                  </w:r>
                  <w:r w:rsidRPr="00780299">
                    <w:rPr>
                      <w:rFonts w:ascii="Arial" w:hAnsi="Arial" w:cs="Arial"/>
                      <w:rtl/>
                    </w:rPr>
                    <w:br/>
                    <w:t>במידה והגעתם לכאן במקרה, מומלץ קודם לצפות בתוכניות "חיים חדשים" בקישור</w:t>
                  </w:r>
                  <w:r w:rsidRPr="00780299">
                    <w:rPr>
                      <w:rFonts w:ascii="Arial" w:hAnsi="Arial" w:cs="Arial" w:hint="cs"/>
                      <w:rtl/>
                    </w:rPr>
                    <w:t xml:space="preserve"> הבא: </w:t>
                  </w:r>
                  <w:hyperlink r:id="rId6" w:tgtFrame="_blank" w:history="1">
                    <w:r w:rsidRPr="00780299">
                      <w:rPr>
                        <w:rStyle w:val="Hyperlink"/>
                        <w:rFonts w:ascii="Arial" w:hAnsi="Arial" w:cs="Arial"/>
                      </w:rPr>
                      <w:t>http://www.kab.co.il/kabbalah/short/102412</w:t>
                    </w:r>
                  </w:hyperlink>
                </w:p>
                <w:p w:rsidR="008826C9" w:rsidRPr="002F3A44" w:rsidRDefault="008826C9" w:rsidP="008826C9">
                  <w:pPr>
                    <w:rPr>
                      <w:rFonts w:ascii="Arial" w:hAnsi="Arial" w:cs="Arial"/>
                    </w:rPr>
                  </w:pPr>
                </w:p>
                <w:p w:rsidR="008826C9" w:rsidRPr="008B29EA" w:rsidRDefault="008826C9" w:rsidP="008826C9">
                  <w:pPr>
                    <w:rPr>
                      <w:rtl/>
                      <w:lang w:val="ru-RU"/>
                    </w:rPr>
                  </w:pPr>
                </w:p>
              </w:txbxContent>
            </v:textbox>
          </v:shape>
        </w:pict>
      </w:r>
    </w:p>
    <w:p w:rsidR="008E4991" w:rsidRDefault="008E4991" w:rsidP="008E4991">
      <w:pPr>
        <w:bidi w:val="0"/>
        <w:spacing w:after="0" w:line="240" w:lineRule="auto"/>
        <w:jc w:val="center"/>
        <w:rPr>
          <w:rFonts w:ascii="Arial" w:eastAsia="Times New Roman" w:hAnsi="Arial" w:cs="Arial"/>
          <w:b/>
          <w:bCs/>
          <w:color w:val="FF0000"/>
          <w:sz w:val="60"/>
          <w:szCs w:val="60"/>
        </w:rPr>
      </w:pPr>
      <w:r>
        <w:rPr>
          <w:rFonts w:ascii="Arial" w:eastAsia="Times New Roman" w:hAnsi="Arial" w:cs="Arial" w:hint="cs"/>
          <w:b/>
          <w:bCs/>
          <w:color w:val="FF0000"/>
          <w:sz w:val="60"/>
          <w:szCs w:val="60"/>
          <w:rtl/>
        </w:rPr>
        <w:t>158+159</w:t>
      </w:r>
    </w:p>
    <w:p w:rsidR="008E4991" w:rsidRDefault="008E4991" w:rsidP="008E4991">
      <w:pPr>
        <w:bidi w:val="0"/>
        <w:spacing w:after="0" w:line="240" w:lineRule="auto"/>
        <w:jc w:val="center"/>
        <w:rPr>
          <w:rFonts w:ascii="Arial" w:eastAsia="Times New Roman" w:hAnsi="Arial" w:cs="Arial"/>
          <w:b/>
          <w:bCs/>
          <w:color w:val="FF0000"/>
          <w:sz w:val="60"/>
          <w:szCs w:val="60"/>
          <w:rtl/>
        </w:rPr>
      </w:pPr>
    </w:p>
    <w:p w:rsidR="008E4991" w:rsidRDefault="008E4991" w:rsidP="008E4991">
      <w:pPr>
        <w:bidi w:val="0"/>
        <w:spacing w:after="0" w:line="240" w:lineRule="auto"/>
        <w:jc w:val="center"/>
        <w:rPr>
          <w:rFonts w:ascii="Arial" w:eastAsia="Times New Roman" w:hAnsi="Arial" w:cs="Arial"/>
          <w:b/>
          <w:bCs/>
          <w:color w:val="FF0000"/>
          <w:sz w:val="60"/>
          <w:szCs w:val="60"/>
        </w:rPr>
      </w:pPr>
    </w:p>
    <w:p w:rsidR="005F4E80" w:rsidRDefault="005F4E80" w:rsidP="00DE4061">
      <w:pPr>
        <w:spacing w:after="0" w:line="240" w:lineRule="auto"/>
        <w:rPr>
          <w:rFonts w:ascii="Arial" w:eastAsia="Times New Roman" w:hAnsi="Arial" w:cs="Arial"/>
          <w:b/>
          <w:bCs/>
          <w:color w:val="000000"/>
          <w:sz w:val="28"/>
          <w:szCs w:val="28"/>
          <w:shd w:val="clear" w:color="auto" w:fill="FFFFFF"/>
          <w:rtl/>
        </w:rPr>
      </w:pPr>
    </w:p>
    <w:p w:rsidR="00DE4061" w:rsidRDefault="00DE4061" w:rsidP="006B78DE">
      <w:pPr>
        <w:spacing w:after="0" w:line="240" w:lineRule="auto"/>
        <w:rPr>
          <w:rFonts w:ascii="Arial" w:eastAsia="Times New Roman" w:hAnsi="Arial" w:cs="Arial"/>
          <w:b/>
          <w:bCs/>
          <w:color w:val="000000"/>
          <w:sz w:val="28"/>
          <w:szCs w:val="28"/>
          <w:shd w:val="clear" w:color="auto" w:fill="FFFFFF"/>
          <w:rtl/>
        </w:rPr>
      </w:pPr>
      <w:r>
        <w:rPr>
          <w:rFonts w:ascii="Arial" w:eastAsia="Times New Roman" w:hAnsi="Arial" w:cs="Arial" w:hint="cs"/>
          <w:b/>
          <w:bCs/>
          <w:color w:val="000000"/>
          <w:sz w:val="28"/>
          <w:szCs w:val="28"/>
          <w:shd w:val="clear" w:color="auto" w:fill="FFFFFF"/>
          <w:rtl/>
        </w:rPr>
        <w:t>חומר רקע לשיח</w:t>
      </w:r>
      <w:r w:rsidR="006B78DE">
        <w:rPr>
          <w:rFonts w:ascii="Arial" w:eastAsia="Times New Roman" w:hAnsi="Arial" w:cs="Arial" w:hint="cs"/>
          <w:b/>
          <w:bCs/>
          <w:color w:val="000000"/>
          <w:sz w:val="28"/>
          <w:szCs w:val="28"/>
          <w:shd w:val="clear" w:color="auto" w:fill="FFFFFF"/>
          <w:rtl/>
        </w:rPr>
        <w:t>ה</w:t>
      </w:r>
      <w:r>
        <w:rPr>
          <w:rFonts w:ascii="Arial" w:eastAsia="Times New Roman" w:hAnsi="Arial" w:cs="Arial" w:hint="cs"/>
          <w:b/>
          <w:bCs/>
          <w:color w:val="000000"/>
          <w:sz w:val="28"/>
          <w:szCs w:val="28"/>
          <w:shd w:val="clear" w:color="auto" w:fill="FFFFFF"/>
          <w:rtl/>
        </w:rPr>
        <w:t xml:space="preserve">  "חיים חדשים",  מס'  158</w:t>
      </w:r>
    </w:p>
    <w:p w:rsidR="005F4E80" w:rsidRPr="005F4E80" w:rsidRDefault="005F4E80" w:rsidP="005F4E80">
      <w:pPr>
        <w:bidi w:val="0"/>
        <w:spacing w:after="0" w:line="240" w:lineRule="auto"/>
        <w:jc w:val="center"/>
        <w:rPr>
          <w:rFonts w:ascii="Arial" w:eastAsia="Times New Roman" w:hAnsi="Arial" w:cs="Arial"/>
          <w:b/>
          <w:bCs/>
          <w:sz w:val="28"/>
          <w:szCs w:val="28"/>
          <w:rtl/>
        </w:rPr>
      </w:pPr>
    </w:p>
    <w:p w:rsidR="008E4991" w:rsidRPr="005F4E80" w:rsidRDefault="008E4991" w:rsidP="005F4E80">
      <w:pPr>
        <w:bidi w:val="0"/>
        <w:spacing w:after="0" w:line="240" w:lineRule="auto"/>
        <w:jc w:val="center"/>
        <w:rPr>
          <w:rFonts w:ascii="Times New Roman" w:eastAsia="Times New Roman" w:hAnsi="Times New Roman" w:cs="Times New Roman"/>
          <w:sz w:val="24"/>
          <w:szCs w:val="24"/>
        </w:rPr>
      </w:pPr>
      <w:r w:rsidRPr="005F4E80">
        <w:rPr>
          <w:rFonts w:ascii="Arial" w:eastAsia="Times New Roman" w:hAnsi="Arial" w:cs="Arial"/>
          <w:b/>
          <w:bCs/>
          <w:sz w:val="60"/>
          <w:szCs w:val="60"/>
          <w:rtl/>
        </w:rPr>
        <w:t xml:space="preserve">מעמד הר </w:t>
      </w:r>
      <w:r w:rsidR="005F4E80" w:rsidRPr="005F4E80">
        <w:rPr>
          <w:rFonts w:ascii="Arial" w:eastAsia="Times New Roman" w:hAnsi="Arial" w:cs="Arial" w:hint="cs"/>
          <w:b/>
          <w:bCs/>
          <w:sz w:val="60"/>
          <w:szCs w:val="60"/>
          <w:rtl/>
        </w:rPr>
        <w:t>סיני</w:t>
      </w:r>
    </w:p>
    <w:p w:rsidR="00FD5915" w:rsidRDefault="00FD5915" w:rsidP="008E4991">
      <w:pPr>
        <w:spacing w:after="0" w:line="240" w:lineRule="auto"/>
        <w:rPr>
          <w:rFonts w:ascii="Arial" w:eastAsia="Times New Roman" w:hAnsi="Arial" w:cs="Arial"/>
          <w:b/>
          <w:bCs/>
          <w:color w:val="000000"/>
          <w:sz w:val="24"/>
          <w:szCs w:val="24"/>
          <w:u w:val="single"/>
          <w:rtl/>
        </w:rPr>
      </w:pPr>
    </w:p>
    <w:p w:rsidR="008E4991" w:rsidRPr="005F4E80" w:rsidRDefault="005F4E80" w:rsidP="008E4991">
      <w:pPr>
        <w:spacing w:after="0" w:line="240" w:lineRule="auto"/>
        <w:rPr>
          <w:rFonts w:ascii="Times New Roman" w:eastAsia="Times New Roman" w:hAnsi="Times New Roman" w:cs="Times New Roman"/>
          <w:b/>
          <w:bCs/>
          <w:sz w:val="24"/>
          <w:szCs w:val="24"/>
        </w:rPr>
      </w:pPr>
      <w:r w:rsidRPr="005F4E80">
        <w:rPr>
          <w:rFonts w:ascii="Arial" w:eastAsia="Times New Roman" w:hAnsi="Arial" w:cs="Arial" w:hint="cs"/>
          <w:b/>
          <w:bCs/>
          <w:color w:val="000000"/>
          <w:sz w:val="24"/>
          <w:szCs w:val="24"/>
          <w:rtl/>
        </w:rPr>
        <w:t>מטרות:</w:t>
      </w:r>
    </w:p>
    <w:p w:rsidR="008E4991" w:rsidRPr="005F4E80" w:rsidRDefault="008E4991" w:rsidP="008E4991">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לקשור בין התרבות היהודית המפוארת בעלת השורשים העמוקים, לבין החזון העתידי "משפחה אחת". (עתיד חדש המבוסס על הקשר והחיבור לשורש העתיק של נשמת ישראל).</w:t>
      </w:r>
    </w:p>
    <w:p w:rsidR="008E4991" w:rsidRPr="005F4E80" w:rsidRDefault="008E4991" w:rsidP="008E4991">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מתן תוקף רלוונטי ועכשווי לטקסים, סמלים, מנהגים וחגים, להבין שמטרתם ללמד אותנו כיצד להתחבר נכון ב</w:t>
      </w:r>
      <w:r w:rsidR="009D0E49" w:rsidRPr="005F4E80">
        <w:rPr>
          <w:rFonts w:ascii="Arial" w:eastAsia="Times New Roman" w:hAnsi="Arial" w:cs="Arial" w:hint="cs"/>
          <w:b/>
          <w:bCs/>
          <w:color w:val="000000"/>
          <w:sz w:val="24"/>
          <w:szCs w:val="24"/>
          <w:rtl/>
        </w:rPr>
        <w:t>י</w:t>
      </w:r>
      <w:r w:rsidRPr="005F4E80">
        <w:rPr>
          <w:rFonts w:ascii="Arial" w:eastAsia="Times New Roman" w:hAnsi="Arial" w:cs="Arial"/>
          <w:b/>
          <w:bCs/>
          <w:color w:val="000000"/>
          <w:sz w:val="24"/>
          <w:szCs w:val="24"/>
          <w:rtl/>
        </w:rPr>
        <w:t>נינו, "יהדות מחברת".</w:t>
      </w:r>
    </w:p>
    <w:p w:rsidR="008E4991" w:rsidRDefault="008E4991" w:rsidP="008E4991">
      <w:pPr>
        <w:numPr>
          <w:ilvl w:val="0"/>
          <w:numId w:val="1"/>
        </w:numPr>
        <w:spacing w:after="0" w:line="240" w:lineRule="auto"/>
        <w:textAlignment w:val="baseline"/>
        <w:rPr>
          <w:rFonts w:ascii="Arial" w:eastAsia="Times New Roman" w:hAnsi="Arial" w:cs="Arial"/>
          <w:b/>
          <w:bCs/>
          <w:color w:val="000000"/>
          <w:sz w:val="24"/>
          <w:szCs w:val="24"/>
        </w:rPr>
      </w:pPr>
      <w:r w:rsidRPr="005F4E80">
        <w:rPr>
          <w:rFonts w:ascii="Arial" w:eastAsia="Times New Roman" w:hAnsi="Arial" w:cs="Arial"/>
          <w:b/>
          <w:bCs/>
          <w:color w:val="000000"/>
          <w:sz w:val="24"/>
          <w:szCs w:val="24"/>
          <w:rtl/>
        </w:rPr>
        <w:t>ליצור תוכן רגשי, נוגע ללב, בעל משמעות וייחודי לעם ישראל, שיפתח את לב החברה ויעורר את הרוח, את נשמת ישראל. (כתוספת לתוכן האינטגראלי האוניברסאלי).</w:t>
      </w:r>
    </w:p>
    <w:p w:rsidR="005F4E80" w:rsidRPr="005F4E80" w:rsidRDefault="005F4E80" w:rsidP="005F4E80">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hint="cs"/>
          <w:b/>
          <w:bCs/>
          <w:color w:val="000000"/>
          <w:sz w:val="24"/>
          <w:szCs w:val="24"/>
          <w:rtl/>
        </w:rPr>
        <w:t>ל</w:t>
      </w:r>
      <w:r w:rsidRPr="005F4E80">
        <w:rPr>
          <w:rFonts w:ascii="Arial" w:eastAsia="Times New Roman" w:hAnsi="Arial" w:cs="Arial"/>
          <w:b/>
          <w:bCs/>
          <w:color w:val="000000"/>
          <w:sz w:val="24"/>
          <w:szCs w:val="24"/>
          <w:rtl/>
        </w:rPr>
        <w:t>תת משמעות רגשית למקום של מעמד הר סיני בל</w:t>
      </w:r>
      <w:r w:rsidRPr="005F4E80">
        <w:rPr>
          <w:rFonts w:ascii="Arial" w:eastAsia="Times New Roman" w:hAnsi="Arial" w:cs="Arial" w:hint="cs"/>
          <w:b/>
          <w:bCs/>
          <w:color w:val="000000"/>
          <w:sz w:val="24"/>
          <w:szCs w:val="24"/>
          <w:rtl/>
        </w:rPr>
        <w:t>י</w:t>
      </w:r>
      <w:r w:rsidRPr="005F4E80">
        <w:rPr>
          <w:rFonts w:ascii="Arial" w:eastAsia="Times New Roman" w:hAnsi="Arial" w:cs="Arial"/>
          <w:b/>
          <w:bCs/>
          <w:color w:val="000000"/>
          <w:sz w:val="24"/>
          <w:szCs w:val="24"/>
          <w:rtl/>
        </w:rPr>
        <w:t>בנו ובזהותנו</w:t>
      </w:r>
    </w:p>
    <w:p w:rsidR="005F4E80" w:rsidRPr="005F4E80" w:rsidRDefault="005F4E80" w:rsidP="005F4E80">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להבין את משמעות מושג הערבות, דרך ההבנה של המתרחש באירוע הזה.</w:t>
      </w:r>
    </w:p>
    <w:p w:rsidR="005F4E80" w:rsidRPr="005F4E80" w:rsidRDefault="005F4E80" w:rsidP="005F4E80">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מעמד הר סיני כמכונן הערבות בחברה הישראלית, מה חסר לחברה שלנו היום להגיע למעמד הזה?</w:t>
      </w:r>
    </w:p>
    <w:p w:rsidR="005F4E80" w:rsidRPr="005F4E80" w:rsidRDefault="005F4E80" w:rsidP="005F4E80">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תפקידה של החברה הישראלית (העם היהודי) בעקבות מעמד הר סיני</w:t>
      </w:r>
    </w:p>
    <w:p w:rsidR="005F4E80" w:rsidRPr="005F4E80" w:rsidRDefault="005F4E80" w:rsidP="005F4E80">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הקשר בין מעמד הר סיני לחזון משפחה אחת.</w:t>
      </w:r>
    </w:p>
    <w:p w:rsidR="005F4E80" w:rsidRPr="005F4E80" w:rsidRDefault="005F4E80" w:rsidP="005F4E80">
      <w:pPr>
        <w:numPr>
          <w:ilvl w:val="0"/>
          <w:numId w:val="1"/>
        </w:numPr>
        <w:spacing w:after="0" w:line="240" w:lineRule="auto"/>
        <w:textAlignment w:val="baseline"/>
        <w:rPr>
          <w:rFonts w:ascii="Arial" w:eastAsia="Times New Roman" w:hAnsi="Arial" w:cs="Arial"/>
          <w:b/>
          <w:bCs/>
          <w:color w:val="000000"/>
          <w:sz w:val="24"/>
          <w:szCs w:val="24"/>
          <w:rtl/>
        </w:rPr>
      </w:pPr>
      <w:r w:rsidRPr="005F4E80">
        <w:rPr>
          <w:rFonts w:ascii="Arial" w:eastAsia="Times New Roman" w:hAnsi="Arial" w:cs="Arial"/>
          <w:b/>
          <w:bCs/>
          <w:color w:val="000000"/>
          <w:sz w:val="24"/>
          <w:szCs w:val="24"/>
          <w:rtl/>
        </w:rPr>
        <w:t xml:space="preserve">מה קרה שם במעמד הר סיני? מדוע זה נחשב אירוע כה משמעותי </w:t>
      </w:r>
      <w:proofErr w:type="spellStart"/>
      <w:r w:rsidRPr="005F4E80">
        <w:rPr>
          <w:rFonts w:ascii="Arial" w:eastAsia="Times New Roman" w:hAnsi="Arial" w:cs="Arial"/>
          <w:b/>
          <w:bCs/>
          <w:color w:val="000000"/>
          <w:sz w:val="24"/>
          <w:szCs w:val="24"/>
          <w:rtl/>
        </w:rPr>
        <w:t>בהסטוריה</w:t>
      </w:r>
      <w:proofErr w:type="spellEnd"/>
      <w:r w:rsidRPr="005F4E80">
        <w:rPr>
          <w:rFonts w:ascii="Arial" w:eastAsia="Times New Roman" w:hAnsi="Arial" w:cs="Arial"/>
          <w:b/>
          <w:bCs/>
          <w:color w:val="000000"/>
          <w:sz w:val="24"/>
          <w:szCs w:val="24"/>
          <w:rtl/>
        </w:rPr>
        <w:t xml:space="preserve"> של העם?</w:t>
      </w:r>
    </w:p>
    <w:p w:rsidR="00626BA6" w:rsidRDefault="00626BA6" w:rsidP="008E4991">
      <w:pPr>
        <w:spacing w:after="0" w:line="240" w:lineRule="auto"/>
        <w:rPr>
          <w:rFonts w:ascii="Arial" w:eastAsia="Times New Roman" w:hAnsi="Arial" w:cs="Arial"/>
          <w:b/>
          <w:bCs/>
          <w:color w:val="000000"/>
          <w:sz w:val="24"/>
          <w:szCs w:val="24"/>
          <w:u w:val="single"/>
          <w:rtl/>
        </w:rPr>
      </w:pPr>
    </w:p>
    <w:p w:rsidR="00626BA6" w:rsidRPr="005F4E80" w:rsidRDefault="00626BA6" w:rsidP="00626BA6">
      <w:pPr>
        <w:spacing w:after="0" w:line="240" w:lineRule="auto"/>
        <w:rPr>
          <w:rFonts w:ascii="Times New Roman" w:eastAsia="Times New Roman" w:hAnsi="Times New Roman" w:cs="Times New Roman"/>
          <w:b/>
          <w:bCs/>
          <w:sz w:val="24"/>
          <w:szCs w:val="24"/>
          <w:rtl/>
        </w:rPr>
      </w:pPr>
      <w:r>
        <w:rPr>
          <w:rFonts w:ascii="Arial" w:eastAsia="Times New Roman" w:hAnsi="Arial" w:cs="Arial" w:hint="cs"/>
          <w:b/>
          <w:bCs/>
          <w:color w:val="000000"/>
          <w:sz w:val="24"/>
          <w:szCs w:val="24"/>
          <w:rtl/>
        </w:rPr>
        <w:t>זרימת התכנית</w:t>
      </w:r>
      <w:r w:rsidRPr="005F4E80">
        <w:rPr>
          <w:rFonts w:ascii="Arial" w:eastAsia="Times New Roman" w:hAnsi="Arial" w:cs="Arial"/>
          <w:b/>
          <w:bCs/>
          <w:color w:val="000000"/>
          <w:sz w:val="24"/>
          <w:szCs w:val="24"/>
          <w:rtl/>
        </w:rPr>
        <w:t>:</w:t>
      </w:r>
    </w:p>
    <w:p w:rsidR="00626BA6" w:rsidRPr="00626BA6" w:rsidRDefault="00626BA6" w:rsidP="00626BA6">
      <w:pPr>
        <w:pStyle w:val="a3"/>
        <w:numPr>
          <w:ilvl w:val="0"/>
          <w:numId w:val="39"/>
        </w:numPr>
        <w:spacing w:after="0" w:line="240" w:lineRule="auto"/>
        <w:rPr>
          <w:rFonts w:ascii="Arial" w:eastAsia="Times New Roman" w:hAnsi="Arial" w:cs="Arial"/>
          <w:b/>
          <w:bCs/>
          <w:color w:val="000000"/>
          <w:sz w:val="24"/>
          <w:szCs w:val="24"/>
          <w:rtl/>
        </w:rPr>
      </w:pPr>
      <w:r w:rsidRPr="00626BA6">
        <w:rPr>
          <w:rFonts w:ascii="Arial" w:eastAsia="Times New Roman" w:hAnsi="Arial" w:cs="Arial" w:hint="cs"/>
          <w:b/>
          <w:bCs/>
          <w:color w:val="000000"/>
          <w:sz w:val="24"/>
          <w:szCs w:val="24"/>
          <w:rtl/>
        </w:rPr>
        <w:t>מעמד הר סיני וייסוד עם ישראל</w:t>
      </w:r>
    </w:p>
    <w:p w:rsidR="00626BA6" w:rsidRPr="00626BA6" w:rsidRDefault="00626BA6" w:rsidP="00626BA6">
      <w:pPr>
        <w:pStyle w:val="a3"/>
        <w:numPr>
          <w:ilvl w:val="0"/>
          <w:numId w:val="39"/>
        </w:numPr>
        <w:spacing w:after="0" w:line="240" w:lineRule="auto"/>
        <w:rPr>
          <w:rFonts w:ascii="Arial" w:eastAsia="Times New Roman" w:hAnsi="Arial" w:cs="Arial"/>
          <w:b/>
          <w:bCs/>
          <w:color w:val="000000"/>
          <w:sz w:val="24"/>
          <w:szCs w:val="24"/>
          <w:rtl/>
        </w:rPr>
      </w:pPr>
      <w:r w:rsidRPr="00626BA6">
        <w:rPr>
          <w:rFonts w:ascii="Arial" w:eastAsia="Times New Roman" w:hAnsi="Arial" w:cs="Arial" w:hint="cs"/>
          <w:b/>
          <w:bCs/>
          <w:color w:val="000000"/>
          <w:sz w:val="24"/>
          <w:szCs w:val="24"/>
          <w:rtl/>
        </w:rPr>
        <w:t xml:space="preserve">הערבות </w:t>
      </w:r>
    </w:p>
    <w:p w:rsidR="00626BA6" w:rsidRPr="00626BA6" w:rsidRDefault="00626BA6" w:rsidP="00626BA6">
      <w:pPr>
        <w:pStyle w:val="a3"/>
        <w:numPr>
          <w:ilvl w:val="0"/>
          <w:numId w:val="39"/>
        </w:numPr>
        <w:spacing w:after="0" w:line="240" w:lineRule="auto"/>
        <w:rPr>
          <w:rFonts w:ascii="Arial" w:eastAsia="Times New Roman" w:hAnsi="Arial" w:cs="Arial"/>
          <w:b/>
          <w:bCs/>
          <w:color w:val="000000"/>
          <w:sz w:val="24"/>
          <w:szCs w:val="24"/>
          <w:rtl/>
        </w:rPr>
      </w:pPr>
      <w:r w:rsidRPr="00626BA6">
        <w:rPr>
          <w:rFonts w:ascii="Arial" w:eastAsia="Times New Roman" w:hAnsi="Arial" w:cs="Arial" w:hint="cs"/>
          <w:b/>
          <w:bCs/>
          <w:color w:val="000000"/>
          <w:sz w:val="24"/>
          <w:szCs w:val="24"/>
          <w:rtl/>
        </w:rPr>
        <w:t>הכנה למעמד והמעמד עצמו</w:t>
      </w:r>
    </w:p>
    <w:p w:rsidR="00626BA6" w:rsidRDefault="00626BA6" w:rsidP="00626BA6">
      <w:pPr>
        <w:pStyle w:val="a3"/>
        <w:numPr>
          <w:ilvl w:val="0"/>
          <w:numId w:val="39"/>
        </w:numPr>
        <w:spacing w:after="0" w:line="240" w:lineRule="auto"/>
        <w:rPr>
          <w:rFonts w:ascii="Arial" w:eastAsia="Times New Roman" w:hAnsi="Arial" w:cs="Arial"/>
          <w:b/>
          <w:bCs/>
          <w:color w:val="000000"/>
          <w:sz w:val="24"/>
          <w:szCs w:val="24"/>
        </w:rPr>
      </w:pPr>
      <w:r w:rsidRPr="00626BA6">
        <w:rPr>
          <w:rFonts w:ascii="Arial" w:eastAsia="Times New Roman" w:hAnsi="Arial" w:cs="Arial" w:hint="cs"/>
          <w:b/>
          <w:bCs/>
          <w:color w:val="000000"/>
          <w:sz w:val="24"/>
          <w:szCs w:val="24"/>
          <w:rtl/>
        </w:rPr>
        <w:t>נעשה ונשמע</w:t>
      </w:r>
    </w:p>
    <w:p w:rsidR="00626BA6" w:rsidRPr="00626BA6" w:rsidRDefault="00626BA6" w:rsidP="00626BA6">
      <w:pPr>
        <w:pStyle w:val="a3"/>
        <w:numPr>
          <w:ilvl w:val="0"/>
          <w:numId w:val="39"/>
        </w:numPr>
        <w:spacing w:after="0" w:line="240" w:lineRule="auto"/>
        <w:rPr>
          <w:rFonts w:ascii="Arial" w:eastAsia="Times New Roman" w:hAnsi="Arial" w:cs="Arial"/>
          <w:sz w:val="24"/>
          <w:szCs w:val="24"/>
          <w:rtl/>
        </w:rPr>
      </w:pPr>
      <w:r w:rsidRPr="00626BA6">
        <w:rPr>
          <w:rFonts w:ascii="Arial" w:eastAsia="Times New Roman" w:hAnsi="Arial" w:cs="Arial"/>
          <w:b/>
          <w:bCs/>
          <w:sz w:val="24"/>
          <w:szCs w:val="24"/>
          <w:rtl/>
        </w:rPr>
        <w:t>הקשר לחזון משפחה אחת</w:t>
      </w:r>
    </w:p>
    <w:p w:rsidR="00626BA6" w:rsidRPr="00626BA6" w:rsidRDefault="00626BA6" w:rsidP="00626BA6">
      <w:pPr>
        <w:pStyle w:val="a3"/>
        <w:spacing w:after="0" w:line="240" w:lineRule="auto"/>
        <w:rPr>
          <w:rFonts w:ascii="Arial" w:eastAsia="Times New Roman" w:hAnsi="Arial" w:cs="Arial"/>
          <w:b/>
          <w:bCs/>
          <w:color w:val="000000"/>
          <w:sz w:val="24"/>
          <w:szCs w:val="24"/>
          <w:rtl/>
        </w:rPr>
      </w:pPr>
    </w:p>
    <w:p w:rsidR="00626BA6" w:rsidRDefault="00626BA6" w:rsidP="008E4991">
      <w:pPr>
        <w:spacing w:after="0" w:line="240" w:lineRule="auto"/>
        <w:rPr>
          <w:rFonts w:ascii="Arial" w:eastAsia="Times New Roman" w:hAnsi="Arial" w:cs="Arial"/>
          <w:b/>
          <w:bCs/>
          <w:color w:val="000000"/>
          <w:sz w:val="24"/>
          <w:szCs w:val="24"/>
          <w:rtl/>
        </w:rPr>
      </w:pPr>
    </w:p>
    <w:p w:rsidR="008E4991" w:rsidRPr="005F4E80" w:rsidRDefault="008E4991" w:rsidP="008E4991">
      <w:pPr>
        <w:spacing w:after="0" w:line="240" w:lineRule="auto"/>
        <w:rPr>
          <w:rFonts w:ascii="Times New Roman" w:eastAsia="Times New Roman" w:hAnsi="Times New Roman" w:cs="Times New Roman"/>
          <w:b/>
          <w:bCs/>
          <w:sz w:val="24"/>
          <w:szCs w:val="24"/>
          <w:rtl/>
        </w:rPr>
      </w:pPr>
      <w:r w:rsidRPr="005F4E80">
        <w:rPr>
          <w:rFonts w:ascii="Arial" w:eastAsia="Times New Roman" w:hAnsi="Arial" w:cs="Arial"/>
          <w:b/>
          <w:bCs/>
          <w:color w:val="000000"/>
          <w:sz w:val="24"/>
          <w:szCs w:val="24"/>
          <w:rtl/>
        </w:rPr>
        <w:t>פתיחה:</w:t>
      </w:r>
    </w:p>
    <w:p w:rsidR="008E4991" w:rsidRPr="005F4E80" w:rsidRDefault="008E4991" w:rsidP="002B3187">
      <w:pPr>
        <w:spacing w:after="0" w:line="240" w:lineRule="auto"/>
        <w:rPr>
          <w:rFonts w:ascii="Times New Roman" w:eastAsia="Times New Roman" w:hAnsi="Times New Roman" w:cs="Times New Roman"/>
          <w:sz w:val="24"/>
          <w:szCs w:val="24"/>
          <w:rtl/>
        </w:rPr>
      </w:pPr>
      <w:r w:rsidRPr="005F4E80">
        <w:rPr>
          <w:rFonts w:ascii="Arial" w:eastAsia="Times New Roman" w:hAnsi="Arial" w:cs="Arial"/>
          <w:color w:val="000000"/>
          <w:sz w:val="24"/>
          <w:szCs w:val="24"/>
          <w:rtl/>
        </w:rPr>
        <w:t>מעמד הר סיני שהיה מעמד נשגב וע</w:t>
      </w:r>
      <w:r w:rsidR="002B3187" w:rsidRPr="005F4E80">
        <w:rPr>
          <w:rFonts w:ascii="Arial" w:eastAsia="Times New Roman" w:hAnsi="Arial" w:cs="Arial" w:hint="cs"/>
          <w:color w:val="000000"/>
          <w:sz w:val="24"/>
          <w:szCs w:val="24"/>
          <w:rtl/>
        </w:rPr>
        <w:t>י</w:t>
      </w:r>
      <w:r w:rsidRPr="005F4E80">
        <w:rPr>
          <w:rFonts w:ascii="Arial" w:eastAsia="Times New Roman" w:hAnsi="Arial" w:cs="Arial"/>
          <w:color w:val="000000"/>
          <w:sz w:val="24"/>
          <w:szCs w:val="24"/>
          <w:rtl/>
        </w:rPr>
        <w:t>לאי שאומרים שהיו כל נשמותינו עדים לו, נחר</w:t>
      </w:r>
      <w:r w:rsidR="002B3187" w:rsidRPr="005F4E80">
        <w:rPr>
          <w:rFonts w:ascii="Arial" w:eastAsia="Times New Roman" w:hAnsi="Arial" w:cs="Arial" w:hint="cs"/>
          <w:color w:val="000000"/>
          <w:sz w:val="24"/>
          <w:szCs w:val="24"/>
          <w:rtl/>
        </w:rPr>
        <w:t>ט</w:t>
      </w:r>
      <w:r w:rsidRPr="005F4E80">
        <w:rPr>
          <w:rFonts w:ascii="Arial" w:eastAsia="Times New Roman" w:hAnsi="Arial" w:cs="Arial"/>
          <w:color w:val="000000"/>
          <w:sz w:val="24"/>
          <w:szCs w:val="24"/>
          <w:rtl/>
        </w:rPr>
        <w:t xml:space="preserve"> עמוק בנפש האדם היהודי, ואף לאדם הרחוק ביותר מיהדותו, שגדל כל חייו בסביבה חילונית, משדרת נפשו אליו מדי פעם, רגשות הקשורים במעמד הנשגב הזה, עד היום סקרים מראים ש - 65% </w:t>
      </w:r>
      <w:r w:rsidR="002B3187" w:rsidRPr="005F4E80">
        <w:rPr>
          <w:rFonts w:ascii="Arial" w:eastAsia="Times New Roman" w:hAnsi="Arial" w:cs="Arial"/>
          <w:color w:val="000000"/>
          <w:sz w:val="24"/>
          <w:szCs w:val="24"/>
          <w:rtl/>
        </w:rPr>
        <w:t>מאמינים שמצוות התורה ניתנו משמי</w:t>
      </w:r>
      <w:r w:rsidRPr="005F4E80">
        <w:rPr>
          <w:rFonts w:ascii="Arial" w:eastAsia="Times New Roman" w:hAnsi="Arial" w:cs="Arial"/>
          <w:color w:val="000000"/>
          <w:sz w:val="24"/>
          <w:szCs w:val="24"/>
          <w:rtl/>
        </w:rPr>
        <w:t>ם.</w:t>
      </w:r>
    </w:p>
    <w:p w:rsidR="008E4991" w:rsidRPr="005F4E80" w:rsidRDefault="008E4991" w:rsidP="002B3187">
      <w:pPr>
        <w:spacing w:after="0" w:line="240" w:lineRule="auto"/>
        <w:rPr>
          <w:rFonts w:ascii="Times New Roman" w:eastAsia="Times New Roman" w:hAnsi="Times New Roman" w:cs="Times New Roman"/>
          <w:sz w:val="24"/>
          <w:szCs w:val="24"/>
          <w:rtl/>
        </w:rPr>
      </w:pPr>
      <w:r w:rsidRPr="005F4E80">
        <w:rPr>
          <w:rFonts w:ascii="Arial" w:eastAsia="Times New Roman" w:hAnsi="Arial" w:cs="Arial"/>
          <w:color w:val="000000"/>
          <w:sz w:val="24"/>
          <w:szCs w:val="24"/>
          <w:rtl/>
        </w:rPr>
        <w:t>בתוכניתו היום נרצה לדבר על המעמד (לא בקטע דתי ולא בקטע קבלי</w:t>
      </w:r>
      <w:r w:rsidR="002B3187" w:rsidRPr="005F4E80">
        <w:rPr>
          <w:rFonts w:ascii="Arial" w:eastAsia="Times New Roman" w:hAnsi="Arial" w:cs="Arial" w:hint="cs"/>
          <w:color w:val="000000"/>
          <w:sz w:val="24"/>
          <w:szCs w:val="24"/>
          <w:rtl/>
        </w:rPr>
        <w:t>)</w:t>
      </w:r>
      <w:r w:rsidRPr="005F4E80">
        <w:rPr>
          <w:rFonts w:ascii="Arial" w:eastAsia="Times New Roman" w:hAnsi="Arial" w:cs="Arial"/>
          <w:color w:val="000000"/>
          <w:sz w:val="24"/>
          <w:szCs w:val="24"/>
          <w:rtl/>
        </w:rPr>
        <w:t xml:space="preserve"> אלא כאירוע מכונן בזהות העם היהודי. </w:t>
      </w:r>
    </w:p>
    <w:p w:rsidR="008E4991" w:rsidRPr="005F4E80" w:rsidRDefault="008E4991" w:rsidP="00B73638">
      <w:pPr>
        <w:spacing w:after="0" w:line="240" w:lineRule="auto"/>
        <w:rPr>
          <w:rFonts w:ascii="Times New Roman" w:eastAsia="Times New Roman" w:hAnsi="Times New Roman" w:cs="Times New Roman"/>
          <w:sz w:val="24"/>
          <w:szCs w:val="24"/>
          <w:rtl/>
        </w:rPr>
      </w:pPr>
      <w:r w:rsidRPr="005F4E80">
        <w:rPr>
          <w:rFonts w:ascii="Arial" w:eastAsia="Times New Roman" w:hAnsi="Arial" w:cs="Arial"/>
          <w:color w:val="000000"/>
          <w:sz w:val="24"/>
          <w:szCs w:val="24"/>
          <w:rtl/>
        </w:rPr>
        <w:lastRenderedPageBreak/>
        <w:t>רוב הדיון הציבורי על הנושא הוא האם היה או לא היה מעמד הר סיני, האם יש לו הוכחות ה</w:t>
      </w:r>
      <w:r w:rsidR="002B3187" w:rsidRPr="005F4E80">
        <w:rPr>
          <w:rFonts w:ascii="Arial" w:eastAsia="Times New Roman" w:hAnsi="Arial" w:cs="Arial" w:hint="cs"/>
          <w:color w:val="000000"/>
          <w:sz w:val="24"/>
          <w:szCs w:val="24"/>
          <w:rtl/>
        </w:rPr>
        <w:t>י</w:t>
      </w:r>
      <w:r w:rsidRPr="005F4E80">
        <w:rPr>
          <w:rFonts w:ascii="Arial" w:eastAsia="Times New Roman" w:hAnsi="Arial" w:cs="Arial"/>
          <w:color w:val="000000"/>
          <w:sz w:val="24"/>
          <w:szCs w:val="24"/>
          <w:rtl/>
        </w:rPr>
        <w:t>סטוריות אבל מעבר לכל ההתעסקות בזה יש הרגשה שזה היה אירוע מיוחד. אירוע מאד רגשי, רוחני, אירוע של התעלות, אירוע של התגלות האל לכולם, בשווה. אירוע שנחקק בלב העם לדורות ושינה אותם לתמיד. אנחנו רוצים לתת לאנשים לטעום מההרגשה החשובה שהיתה באירוע הזה בצורה שהם יוכלו להתחבר אליה. בצורה של משהו נשגב בעזרתו הם יוכלו להתחבר מחדש לשורשי היהדות שלהם כמו שהם משתוקקים. כרגע הוא מוצג בפניהם כאירוע ה</w:t>
      </w:r>
      <w:r w:rsidR="00B73638" w:rsidRPr="005F4E80">
        <w:rPr>
          <w:rFonts w:ascii="Arial" w:eastAsia="Times New Roman" w:hAnsi="Arial" w:cs="Arial" w:hint="cs"/>
          <w:color w:val="000000"/>
          <w:sz w:val="24"/>
          <w:szCs w:val="24"/>
          <w:rtl/>
        </w:rPr>
        <w:t>י</w:t>
      </w:r>
      <w:r w:rsidRPr="005F4E80">
        <w:rPr>
          <w:rFonts w:ascii="Arial" w:eastAsia="Times New Roman" w:hAnsi="Arial" w:cs="Arial"/>
          <w:color w:val="000000"/>
          <w:sz w:val="24"/>
          <w:szCs w:val="24"/>
          <w:rtl/>
        </w:rPr>
        <w:t>סטורי שספק היה</w:t>
      </w:r>
      <w:r w:rsidR="00B73638" w:rsidRPr="005F4E80">
        <w:rPr>
          <w:rFonts w:ascii="Arial" w:eastAsia="Times New Roman" w:hAnsi="Arial" w:cs="Arial" w:hint="cs"/>
          <w:color w:val="000000"/>
          <w:sz w:val="24"/>
          <w:szCs w:val="24"/>
          <w:rtl/>
        </w:rPr>
        <w:t>,</w:t>
      </w:r>
      <w:r w:rsidRPr="005F4E80">
        <w:rPr>
          <w:rFonts w:ascii="Arial" w:eastAsia="Times New Roman" w:hAnsi="Arial" w:cs="Arial"/>
          <w:color w:val="000000"/>
          <w:sz w:val="24"/>
          <w:szCs w:val="24"/>
          <w:rtl/>
        </w:rPr>
        <w:t xml:space="preserve"> ספק לא היה</w:t>
      </w:r>
      <w:r w:rsidR="00B73638" w:rsidRPr="005F4E80">
        <w:rPr>
          <w:rFonts w:ascii="Arial" w:eastAsia="Times New Roman" w:hAnsi="Arial" w:cs="Arial" w:hint="cs"/>
          <w:color w:val="000000"/>
          <w:sz w:val="24"/>
          <w:szCs w:val="24"/>
          <w:rtl/>
        </w:rPr>
        <w:t>,</w:t>
      </w:r>
      <w:r w:rsidRPr="005F4E80">
        <w:rPr>
          <w:rFonts w:ascii="Arial" w:eastAsia="Times New Roman" w:hAnsi="Arial" w:cs="Arial"/>
          <w:color w:val="000000"/>
          <w:sz w:val="24"/>
          <w:szCs w:val="24"/>
          <w:rtl/>
        </w:rPr>
        <w:t xml:space="preserve"> שבו הם סוף סוף ראו את הגורם עליו </w:t>
      </w:r>
      <w:proofErr w:type="spellStart"/>
      <w:r w:rsidRPr="005F4E80">
        <w:rPr>
          <w:rFonts w:ascii="Arial" w:eastAsia="Times New Roman" w:hAnsi="Arial" w:cs="Arial"/>
          <w:color w:val="000000"/>
          <w:sz w:val="24"/>
          <w:szCs w:val="24"/>
          <w:rtl/>
        </w:rPr>
        <w:t>התיסדה</w:t>
      </w:r>
      <w:proofErr w:type="spellEnd"/>
      <w:r w:rsidRPr="005F4E80">
        <w:rPr>
          <w:rFonts w:ascii="Arial" w:eastAsia="Times New Roman" w:hAnsi="Arial" w:cs="Arial"/>
          <w:color w:val="000000"/>
          <w:sz w:val="24"/>
          <w:szCs w:val="24"/>
          <w:rtl/>
        </w:rPr>
        <w:t xml:space="preserve"> כל הזהות שלהם (יסוד היהדות זה האמונה באל אחד)- ראו באמת ולא היה צריך רק להאמין כמו עכשיו.</w:t>
      </w:r>
    </w:p>
    <w:p w:rsidR="008E4991" w:rsidRPr="005F4E80" w:rsidRDefault="008E4991" w:rsidP="008E4991">
      <w:pPr>
        <w:spacing w:after="0" w:line="240" w:lineRule="auto"/>
        <w:rPr>
          <w:rFonts w:ascii="Times New Roman" w:eastAsia="Times New Roman" w:hAnsi="Times New Roman" w:cs="Times New Roman"/>
          <w:sz w:val="24"/>
          <w:szCs w:val="24"/>
          <w:rtl/>
        </w:rPr>
      </w:pPr>
      <w:r w:rsidRPr="005F4E80">
        <w:rPr>
          <w:rFonts w:ascii="Arial" w:eastAsia="Times New Roman" w:hAnsi="Arial" w:cs="Arial"/>
          <w:sz w:val="24"/>
          <w:szCs w:val="24"/>
          <w:shd w:val="clear" w:color="auto" w:fill="FFFFFF"/>
          <w:rtl/>
        </w:rPr>
        <w:t>אנחנו רוצים לקשר את תחושת ההתרוממות רוח, הגעגוע, השימחה שיש לנו רק מלחשוב ולדבר על המעמד הזה אל המשמעות האמיתית של האירוע בזהותו של היהודי- להראות לו למה באמת הוא מתחבר לסיפור הזה.</w:t>
      </w:r>
    </w:p>
    <w:p w:rsidR="008E4991" w:rsidRPr="005F4E80" w:rsidRDefault="008E4991" w:rsidP="008E4991">
      <w:pPr>
        <w:spacing w:after="0" w:line="240" w:lineRule="auto"/>
        <w:rPr>
          <w:rFonts w:ascii="Times New Roman" w:eastAsia="Times New Roman" w:hAnsi="Times New Roman" w:cs="Times New Roman"/>
          <w:sz w:val="24"/>
          <w:szCs w:val="24"/>
          <w:rtl/>
        </w:rPr>
      </w:pPr>
      <w:r w:rsidRPr="005F4E80">
        <w:rPr>
          <w:rFonts w:ascii="Arial" w:eastAsia="Times New Roman" w:hAnsi="Arial" w:cs="Arial"/>
          <w:sz w:val="24"/>
          <w:szCs w:val="24"/>
          <w:rtl/>
        </w:rPr>
        <w:t>אחד מציוני הדרך הגדולים והמרכזיים בה</w:t>
      </w:r>
      <w:r w:rsidR="00B574E5" w:rsidRPr="005F4E80">
        <w:rPr>
          <w:rFonts w:ascii="Arial" w:eastAsia="Times New Roman" w:hAnsi="Arial" w:cs="Arial" w:hint="cs"/>
          <w:sz w:val="24"/>
          <w:szCs w:val="24"/>
          <w:rtl/>
        </w:rPr>
        <w:t>י</w:t>
      </w:r>
      <w:r w:rsidRPr="005F4E80">
        <w:rPr>
          <w:rFonts w:ascii="Arial" w:eastAsia="Times New Roman" w:hAnsi="Arial" w:cs="Arial"/>
          <w:sz w:val="24"/>
          <w:szCs w:val="24"/>
          <w:rtl/>
        </w:rPr>
        <w:t>סטוריה של עם ישראל הוא מעמד מתן תורה בהר</w:t>
      </w:r>
      <w:r w:rsidRPr="005F4E80">
        <w:rPr>
          <w:rFonts w:ascii="Arial" w:eastAsia="Times New Roman" w:hAnsi="Arial" w:cs="Arial"/>
          <w:color w:val="000000"/>
          <w:sz w:val="24"/>
          <w:szCs w:val="24"/>
          <w:rtl/>
        </w:rPr>
        <w:t xml:space="preserve"> סיני. עד היום נחשב האירוע כמשמעותי ביותר בתולדות העם היהודי וכמעצב את זהותו.</w:t>
      </w:r>
    </w:p>
    <w:p w:rsidR="008E4991" w:rsidRPr="008E4991" w:rsidRDefault="008E4991" w:rsidP="008E4991">
      <w:pPr>
        <w:bidi w:val="0"/>
        <w:spacing w:after="0" w:line="240" w:lineRule="auto"/>
        <w:rPr>
          <w:rFonts w:ascii="Times New Roman" w:eastAsia="Times New Roman" w:hAnsi="Times New Roman" w:cs="Times New Roman"/>
          <w:sz w:val="24"/>
          <w:szCs w:val="24"/>
          <w:rtl/>
        </w:rPr>
      </w:pPr>
    </w:p>
    <w:p w:rsidR="00626BA6" w:rsidRPr="00626BA6" w:rsidRDefault="00626BA6" w:rsidP="00626BA6">
      <w:pPr>
        <w:spacing w:after="0" w:line="240" w:lineRule="auto"/>
        <w:rPr>
          <w:rFonts w:ascii="Arial" w:eastAsia="Times New Roman" w:hAnsi="Arial" w:cs="Arial"/>
          <w:b/>
          <w:bCs/>
          <w:color w:val="000000"/>
          <w:sz w:val="28"/>
          <w:szCs w:val="28"/>
          <w:rtl/>
        </w:rPr>
      </w:pPr>
      <w:r w:rsidRPr="00626BA6">
        <w:rPr>
          <w:rFonts w:ascii="Arial" w:eastAsia="Times New Roman" w:hAnsi="Arial" w:cs="Arial" w:hint="cs"/>
          <w:b/>
          <w:bCs/>
          <w:color w:val="000000"/>
          <w:sz w:val="28"/>
          <w:szCs w:val="28"/>
          <w:rtl/>
        </w:rPr>
        <w:t>מעמד הר סיני וייסוד עם ישראל</w:t>
      </w:r>
    </w:p>
    <w:p w:rsidR="00626BA6" w:rsidRDefault="00626BA6" w:rsidP="008E4991">
      <w:pPr>
        <w:spacing w:after="0" w:line="240" w:lineRule="auto"/>
        <w:rPr>
          <w:rFonts w:ascii="Arial" w:eastAsia="Times New Roman" w:hAnsi="Arial" w:cs="Arial"/>
          <w:shd w:val="clear" w:color="auto" w:fill="FFFFFF"/>
          <w:rtl/>
        </w:rPr>
      </w:pPr>
    </w:p>
    <w:p w:rsidR="008E4991" w:rsidRPr="00DD70D3" w:rsidRDefault="008E4991" w:rsidP="008E4991">
      <w:pPr>
        <w:spacing w:after="0" w:line="240" w:lineRule="auto"/>
        <w:rPr>
          <w:rFonts w:ascii="Arial" w:eastAsia="Times New Roman" w:hAnsi="Arial" w:cs="Arial"/>
        </w:rPr>
      </w:pPr>
      <w:r w:rsidRPr="00DD70D3">
        <w:rPr>
          <w:rFonts w:ascii="Arial" w:eastAsia="Times New Roman" w:hAnsi="Arial" w:cs="Arial"/>
          <w:color w:val="000000"/>
          <w:rtl/>
        </w:rPr>
        <w:t xml:space="preserve">לימדת אותנו שאברהם ייסד חברה שמבוססת על העקרון של ואהבת לרעך כמוך. </w:t>
      </w:r>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4"/>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מה התחדש בעקרון הזה במעמד הר סיני? מה התווסף?</w:t>
      </w:r>
    </w:p>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8E4991">
      <w:pPr>
        <w:spacing w:after="0" w:line="240" w:lineRule="auto"/>
        <w:rPr>
          <w:rFonts w:ascii="Arial" w:eastAsia="Times New Roman" w:hAnsi="Arial" w:cs="Arial"/>
        </w:rPr>
      </w:pPr>
      <w:r w:rsidRPr="00DD70D3">
        <w:rPr>
          <w:rFonts w:ascii="Arial" w:eastAsia="Times New Roman" w:hAnsi="Arial" w:cs="Arial"/>
          <w:color w:val="000000"/>
          <w:shd w:val="clear" w:color="auto" w:fill="FFFFFF"/>
          <w:rtl/>
        </w:rPr>
        <w:t xml:space="preserve">לדעת חוקר המקרא, פרופ' יחזקאל </w:t>
      </w:r>
      <w:proofErr w:type="spellStart"/>
      <w:r w:rsidRPr="00DD70D3">
        <w:rPr>
          <w:rFonts w:ascii="Arial" w:eastAsia="Times New Roman" w:hAnsi="Arial" w:cs="Arial"/>
          <w:color w:val="000000"/>
          <w:shd w:val="clear" w:color="auto" w:fill="FFFFFF"/>
          <w:rtl/>
        </w:rPr>
        <w:t>קויפמן</w:t>
      </w:r>
      <w:proofErr w:type="spellEnd"/>
      <w:r w:rsidRPr="00DD70D3">
        <w:rPr>
          <w:rFonts w:ascii="Arial" w:eastAsia="Times New Roman" w:hAnsi="Arial" w:cs="Arial"/>
          <w:color w:val="000000"/>
          <w:shd w:val="clear" w:color="auto" w:fill="FFFFFF"/>
          <w:rtl/>
        </w:rPr>
        <w:t xml:space="preserve">: "החידוש שבחוקת סיני לא היה </w:t>
      </w:r>
      <w:r w:rsidRPr="00DD70D3">
        <w:rPr>
          <w:rFonts w:ascii="Arial" w:eastAsia="Times New Roman" w:hAnsi="Arial" w:cs="Arial"/>
          <w:b/>
          <w:bCs/>
          <w:color w:val="000000"/>
          <w:shd w:val="clear" w:color="auto" w:fill="FFFFFF"/>
          <w:rtl/>
        </w:rPr>
        <w:t>בתכנה</w:t>
      </w:r>
      <w:r w:rsidRPr="00DD70D3">
        <w:rPr>
          <w:rFonts w:ascii="Arial" w:eastAsia="Times New Roman" w:hAnsi="Arial" w:cs="Arial"/>
          <w:color w:val="000000"/>
          <w:shd w:val="clear" w:color="auto" w:fill="FFFFFF"/>
          <w:rtl/>
        </w:rPr>
        <w:t xml:space="preserve">. משפטיה היו ברובם עתיקים ומקובלים. החידוש היה </w:t>
      </w:r>
      <w:r w:rsidRPr="00DD70D3">
        <w:rPr>
          <w:rFonts w:ascii="Arial" w:eastAsia="Times New Roman" w:hAnsi="Arial" w:cs="Arial"/>
          <w:b/>
          <w:bCs/>
          <w:color w:val="000000"/>
          <w:shd w:val="clear" w:color="auto" w:fill="FFFFFF"/>
          <w:rtl/>
        </w:rPr>
        <w:t>בעצם המתן</w:t>
      </w:r>
      <w:r w:rsidRPr="00DD70D3">
        <w:rPr>
          <w:rFonts w:ascii="Arial" w:eastAsia="Times New Roman" w:hAnsi="Arial" w:cs="Arial"/>
          <w:color w:val="000000"/>
          <w:shd w:val="clear" w:color="auto" w:fill="FFFFFF"/>
          <w:rtl/>
        </w:rPr>
        <w:t xml:space="preserve">. בפעם הראשונה ניתן המוסר כגילוי </w:t>
      </w:r>
      <w:r w:rsidRPr="00DD70D3">
        <w:rPr>
          <w:rFonts w:ascii="Arial" w:eastAsia="Times New Roman" w:hAnsi="Arial" w:cs="Arial"/>
          <w:b/>
          <w:bCs/>
          <w:color w:val="000000"/>
          <w:shd w:val="clear" w:color="auto" w:fill="FFFFFF"/>
          <w:rtl/>
        </w:rPr>
        <w:t>נבואי</w:t>
      </w:r>
      <w:r w:rsidRPr="00DD70D3">
        <w:rPr>
          <w:rFonts w:ascii="Arial" w:eastAsia="Times New Roman" w:hAnsi="Arial" w:cs="Arial"/>
          <w:color w:val="000000"/>
          <w:shd w:val="clear" w:color="auto" w:fill="FFFFFF"/>
          <w:rtl/>
        </w:rPr>
        <w:t xml:space="preserve">, כביטוי לרצונו המוסרי של האל. לא תורת </w:t>
      </w:r>
      <w:r w:rsidRPr="00DD70D3">
        <w:rPr>
          <w:rFonts w:ascii="Arial" w:eastAsia="Times New Roman" w:hAnsi="Arial" w:cs="Arial"/>
          <w:b/>
          <w:bCs/>
          <w:color w:val="000000"/>
          <w:shd w:val="clear" w:color="auto" w:fill="FFFFFF"/>
          <w:rtl/>
        </w:rPr>
        <w:t>חכמים</w:t>
      </w:r>
      <w:r w:rsidRPr="00DD70D3">
        <w:rPr>
          <w:rFonts w:ascii="Arial" w:eastAsia="Times New Roman" w:hAnsi="Arial" w:cs="Arial"/>
          <w:color w:val="000000"/>
          <w:shd w:val="clear" w:color="auto" w:fill="FFFFFF"/>
          <w:rtl/>
        </w:rPr>
        <w:t xml:space="preserve"> ולא פקודת</w:t>
      </w:r>
      <w:r w:rsidR="003D2CCC">
        <w:rPr>
          <w:rFonts w:ascii="Arial" w:eastAsia="Times New Roman" w:hAnsi="Arial" w:cs="Arial" w:hint="cs"/>
          <w:b/>
          <w:bCs/>
          <w:color w:val="000000"/>
          <w:shd w:val="clear" w:color="auto" w:fill="FFFFFF"/>
          <w:rtl/>
        </w:rPr>
        <w:t xml:space="preserve"> </w:t>
      </w:r>
      <w:r w:rsidRPr="00DD70D3">
        <w:rPr>
          <w:rFonts w:ascii="Arial" w:eastAsia="Times New Roman" w:hAnsi="Arial" w:cs="Arial"/>
          <w:b/>
          <w:bCs/>
          <w:color w:val="000000"/>
          <w:shd w:val="clear" w:color="auto" w:fill="FFFFFF"/>
          <w:rtl/>
        </w:rPr>
        <w:t>מושלים</w:t>
      </w:r>
      <w:r w:rsidRPr="00DD70D3">
        <w:rPr>
          <w:rFonts w:ascii="Arial" w:eastAsia="Times New Roman" w:hAnsi="Arial" w:cs="Arial"/>
          <w:color w:val="000000"/>
          <w:shd w:val="clear" w:color="auto" w:fill="FFFFFF"/>
          <w:rtl/>
        </w:rPr>
        <w:t xml:space="preserve"> כמו בעולם האלילי</w:t>
      </w:r>
    </w:p>
    <w:p w:rsidR="008E4991" w:rsidRPr="00DD70D3" w:rsidRDefault="00CF67F4" w:rsidP="008E4991">
      <w:pPr>
        <w:spacing w:after="0" w:line="240" w:lineRule="auto"/>
        <w:rPr>
          <w:rFonts w:ascii="Arial" w:eastAsia="Times New Roman" w:hAnsi="Arial" w:cs="Arial"/>
          <w:rtl/>
        </w:rPr>
      </w:pPr>
      <w:hyperlink r:id="rId7" w:history="1">
        <w:r w:rsidR="008E4991" w:rsidRPr="00DD70D3">
          <w:rPr>
            <w:rFonts w:ascii="Arial" w:eastAsia="Times New Roman" w:hAnsi="Arial" w:cs="Arial"/>
            <w:color w:val="1155CC"/>
            <w:u w:val="single"/>
          </w:rPr>
          <w:t>http://www.daat.ac.il/mishpat-ivri/skirot/108-2.htm</w:t>
        </w:r>
      </w:hyperlink>
    </w:p>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8E4991">
      <w:pPr>
        <w:numPr>
          <w:ilvl w:val="0"/>
          <w:numId w:val="5"/>
        </w:numPr>
        <w:spacing w:after="0" w:line="240" w:lineRule="auto"/>
        <w:textAlignment w:val="baseline"/>
        <w:rPr>
          <w:rFonts w:ascii="Arial" w:eastAsia="Times New Roman" w:hAnsi="Arial" w:cs="Arial"/>
          <w:color w:val="000000"/>
        </w:rPr>
      </w:pPr>
      <w:r w:rsidRPr="00B51A9E">
        <w:rPr>
          <w:rFonts w:ascii="Arial" w:eastAsia="Times New Roman" w:hAnsi="Arial" w:cs="Arial"/>
          <w:b/>
          <w:bCs/>
          <w:color w:val="000000"/>
          <w:sz w:val="24"/>
          <w:szCs w:val="24"/>
          <w:rtl/>
        </w:rPr>
        <w:t>האם יש חשיבות לעובדת ההתגלות לעם שלם ולא ליחידי סגולה</w:t>
      </w:r>
      <w:r w:rsidRPr="00DD70D3">
        <w:rPr>
          <w:rFonts w:ascii="Arial" w:eastAsia="Times New Roman" w:hAnsi="Arial" w:cs="Arial"/>
          <w:b/>
          <w:bCs/>
          <w:color w:val="000000"/>
          <w:rtl/>
        </w:rPr>
        <w:t>?</w:t>
      </w:r>
    </w:p>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8E4991">
      <w:pPr>
        <w:spacing w:after="0" w:line="240" w:lineRule="auto"/>
        <w:rPr>
          <w:rFonts w:ascii="Arial" w:eastAsia="Times New Roman" w:hAnsi="Arial" w:cs="Arial"/>
          <w:rtl/>
        </w:rPr>
      </w:pPr>
      <w:r w:rsidRPr="00DD70D3">
        <w:rPr>
          <w:rFonts w:ascii="Arial" w:eastAsia="Times New Roman" w:hAnsi="Arial" w:cs="Arial"/>
          <w:b/>
          <w:bCs/>
          <w:rtl/>
        </w:rPr>
        <w:t>יש שאומרים שבמעמד זה יצר לו העם זהות חדשה.</w:t>
      </w:r>
    </w:p>
    <w:p w:rsidR="008E4991" w:rsidRPr="00B51A9E" w:rsidRDefault="008E4991" w:rsidP="008E4991">
      <w:pPr>
        <w:numPr>
          <w:ilvl w:val="0"/>
          <w:numId w:val="6"/>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 xml:space="preserve">כיצד באמת נוצרה לעם זהות חדשה? </w:t>
      </w:r>
    </w:p>
    <w:p w:rsidR="008E4991" w:rsidRPr="00DD70D3" w:rsidRDefault="008E4991" w:rsidP="008E4991">
      <w:pPr>
        <w:numPr>
          <w:ilvl w:val="0"/>
          <w:numId w:val="6"/>
        </w:numPr>
        <w:spacing w:after="0" w:line="240" w:lineRule="auto"/>
        <w:textAlignment w:val="baseline"/>
        <w:rPr>
          <w:rFonts w:ascii="Arial" w:eastAsia="Times New Roman" w:hAnsi="Arial" w:cs="Arial"/>
          <w:color w:val="000000"/>
          <w:rtl/>
        </w:rPr>
      </w:pPr>
      <w:r w:rsidRPr="00B51A9E">
        <w:rPr>
          <w:rFonts w:ascii="Arial" w:eastAsia="Times New Roman" w:hAnsi="Arial" w:cs="Arial"/>
          <w:b/>
          <w:bCs/>
          <w:color w:val="000000"/>
          <w:sz w:val="24"/>
          <w:szCs w:val="24"/>
          <w:rtl/>
        </w:rPr>
        <w:t>אם מסתכלים על עם ישראל לפני מעמד הר סיני ולאחריו. מה ההבדל? מה השינוי שהם עברו? מה השתנה בקשרים ביניהם?</w:t>
      </w:r>
    </w:p>
    <w:p w:rsidR="008E4991" w:rsidRPr="00DD70D3" w:rsidRDefault="008E4991" w:rsidP="008E4991">
      <w:pPr>
        <w:bidi w:val="0"/>
        <w:spacing w:after="0" w:line="240" w:lineRule="auto"/>
        <w:rPr>
          <w:rFonts w:ascii="Arial" w:eastAsia="Times New Roman" w:hAnsi="Arial" w:cs="Arial"/>
        </w:rPr>
      </w:pPr>
    </w:p>
    <w:p w:rsidR="008E4991" w:rsidRPr="00B51A9E" w:rsidRDefault="008E4991" w:rsidP="007A01DC">
      <w:pPr>
        <w:numPr>
          <w:ilvl w:val="0"/>
          <w:numId w:val="7"/>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מה הבסיס לאיחוד העם במעמד הר סיני?</w:t>
      </w:r>
    </w:p>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7A01DC">
      <w:pPr>
        <w:spacing w:after="0" w:line="240" w:lineRule="auto"/>
        <w:rPr>
          <w:rFonts w:ascii="Arial" w:eastAsia="Times New Roman" w:hAnsi="Arial" w:cs="Arial"/>
        </w:rPr>
      </w:pPr>
      <w:r w:rsidRPr="00DD70D3">
        <w:rPr>
          <w:rFonts w:ascii="Arial" w:eastAsia="Times New Roman" w:hAnsi="Arial" w:cs="Arial"/>
          <w:color w:val="000000"/>
          <w:rtl/>
        </w:rPr>
        <w:t xml:space="preserve">לדעת </w:t>
      </w:r>
      <w:proofErr w:type="spellStart"/>
      <w:r w:rsidRPr="00DD70D3">
        <w:rPr>
          <w:rFonts w:ascii="Arial" w:eastAsia="Times New Roman" w:hAnsi="Arial" w:cs="Arial"/>
          <w:color w:val="000000"/>
          <w:rtl/>
        </w:rPr>
        <w:t>ריה"ל</w:t>
      </w:r>
      <w:proofErr w:type="spellEnd"/>
      <w:r w:rsidR="007A01DC">
        <w:rPr>
          <w:rFonts w:ascii="Arial" w:eastAsia="Times New Roman" w:hAnsi="Arial" w:cs="Arial" w:hint="cs"/>
          <w:color w:val="000000"/>
          <w:rtl/>
        </w:rPr>
        <w:t>,</w:t>
      </w:r>
      <w:r w:rsidRPr="00DD70D3">
        <w:rPr>
          <w:rFonts w:ascii="Arial" w:eastAsia="Times New Roman" w:hAnsi="Arial" w:cs="Arial"/>
          <w:color w:val="000000"/>
          <w:rtl/>
        </w:rPr>
        <w:t xml:space="preserve"> לכל יהודי</w:t>
      </w:r>
      <w:r w:rsidR="007A01DC">
        <w:rPr>
          <w:rFonts w:ascii="Arial" w:eastAsia="Times New Roman" w:hAnsi="Arial" w:cs="Arial" w:hint="cs"/>
          <w:color w:val="000000"/>
          <w:rtl/>
        </w:rPr>
        <w:t xml:space="preserve"> </w:t>
      </w:r>
      <w:r w:rsidRPr="00DD70D3">
        <w:rPr>
          <w:rFonts w:ascii="Arial" w:eastAsia="Times New Roman" w:hAnsi="Arial" w:cs="Arial"/>
          <w:color w:val="000000"/>
          <w:rtl/>
        </w:rPr>
        <w:t xml:space="preserve"> ורק ליהודי, יש אפשרות להתחבר עם האל ולהיות נביא. מקורה של תכונה זו במעמד הר סיני. לדעת </w:t>
      </w:r>
      <w:proofErr w:type="spellStart"/>
      <w:r w:rsidRPr="00DD70D3">
        <w:rPr>
          <w:rFonts w:ascii="Arial" w:eastAsia="Times New Roman" w:hAnsi="Arial" w:cs="Arial"/>
          <w:color w:val="000000"/>
          <w:rtl/>
        </w:rPr>
        <w:t>ריה"ל</w:t>
      </w:r>
      <w:proofErr w:type="spellEnd"/>
      <w:r w:rsidRPr="00DD70D3">
        <w:rPr>
          <w:rFonts w:ascii="Arial" w:eastAsia="Times New Roman" w:hAnsi="Arial" w:cs="Arial"/>
          <w:color w:val="000000"/>
          <w:rtl/>
        </w:rPr>
        <w:t xml:space="preserve"> אלוהים נגלה בהיסטוריה ליחידי סגולה – לאדם הראשון, לנוח, לשם בנו ולאברהם. מאברהם עברה תכונה זו של יכולת ליצור קשר עם אלוהים ליצחק, ממנו ליעקב ומיעקב לכל שנים עשר בניו. במעמד הר סיני נגלה אלוהים לראשונה בהיסטוריה לעם שלם – לעם ישראל, וזוהי עדות כי לעם ישראל יש תכונה מיוחדת. </w:t>
      </w:r>
    </w:p>
    <w:p w:rsidR="008E4991" w:rsidRPr="00DD70D3" w:rsidRDefault="00CF67F4" w:rsidP="008E4991">
      <w:pPr>
        <w:spacing w:after="0" w:line="240" w:lineRule="auto"/>
        <w:rPr>
          <w:rFonts w:ascii="Arial" w:eastAsia="Times New Roman" w:hAnsi="Arial" w:cs="Arial"/>
          <w:rtl/>
        </w:rPr>
      </w:pPr>
      <w:hyperlink r:id="rId8" w:history="1">
        <w:r w:rsidR="008E4991" w:rsidRPr="00DD70D3">
          <w:rPr>
            <w:rFonts w:ascii="Arial" w:eastAsia="Times New Roman" w:hAnsi="Arial" w:cs="Arial"/>
            <w:color w:val="1155CC"/>
            <w:u w:val="single"/>
          </w:rPr>
          <w:t>https://www.google.co.il/url?sa=t</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rct</w:t>
        </w:r>
        <w:proofErr w:type="spellEnd"/>
        <w:r w:rsidR="008E4991" w:rsidRPr="00DD70D3">
          <w:rPr>
            <w:rFonts w:ascii="Arial" w:eastAsia="Times New Roman" w:hAnsi="Arial" w:cs="Arial"/>
            <w:color w:val="1155CC"/>
            <w:u w:val="single"/>
          </w:rPr>
          <w:t>=j</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q</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esrc</w:t>
        </w:r>
        <w:proofErr w:type="spellEnd"/>
        <w:r w:rsidR="008E4991" w:rsidRPr="00DD70D3">
          <w:rPr>
            <w:rFonts w:ascii="Arial" w:eastAsia="Times New Roman" w:hAnsi="Arial" w:cs="Arial"/>
            <w:color w:val="1155CC"/>
            <w:u w:val="single"/>
          </w:rPr>
          <w:t>=s</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source=web</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cd=1</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ved</w:t>
        </w:r>
        <w:proofErr w:type="spellEnd"/>
        <w:r w:rsidR="008E4991" w:rsidRPr="00DD70D3">
          <w:rPr>
            <w:rFonts w:ascii="Arial" w:eastAsia="Times New Roman" w:hAnsi="Arial" w:cs="Arial"/>
            <w:color w:val="1155CC"/>
            <w:u w:val="single"/>
          </w:rPr>
          <w:t>=0CC8QFjAA</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url=http%3A%2F%2Fwww.education.gov.il%2Ftochniyot_limudim%2Fmachshevet%2Fdownload%2FMadrichMore1.doc</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ei</w:t>
        </w:r>
        <w:proofErr w:type="spellEnd"/>
        <w:r w:rsidR="008E4991" w:rsidRPr="00DD70D3">
          <w:rPr>
            <w:rFonts w:ascii="Arial" w:eastAsia="Times New Roman" w:hAnsi="Arial" w:cs="Arial"/>
            <w:color w:val="1155CC"/>
            <w:u w:val="single"/>
          </w:rPr>
          <w:t>=31VEUerxC62N7AaKuYDgBg</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usg</w:t>
        </w:r>
        <w:proofErr w:type="spellEnd"/>
        <w:r w:rsidR="008E4991" w:rsidRPr="00DD70D3">
          <w:rPr>
            <w:rFonts w:ascii="Arial" w:eastAsia="Times New Roman" w:hAnsi="Arial" w:cs="Arial"/>
            <w:color w:val="1155CC"/>
            <w:u w:val="single"/>
          </w:rPr>
          <w:t>=AFQjCNEApUax3gcvf2hXl5zd2v1K7-F4Tg</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sig2=FULaVlEZw435xfHRnyyMOQ</w:t>
        </w:r>
      </w:hyperlink>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8"/>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יש שאומרים שמעמד הר סיני חקק בזהותו של כל יהודי תכונה מיוחדת שנשמרה לדורי דורות ושלא קיימת במי שלא נכח במעמד זה. מה דעתך? מהי אותה תכונה ואיך היא מעצבת את הזהות שלי כיהודי? במה?</w:t>
      </w:r>
    </w:p>
    <w:p w:rsidR="008E4991" w:rsidRPr="00DD70D3" w:rsidRDefault="008E4991" w:rsidP="008E4991">
      <w:pPr>
        <w:bidi w:val="0"/>
        <w:spacing w:after="0" w:line="240" w:lineRule="auto"/>
        <w:rPr>
          <w:rFonts w:ascii="Arial" w:eastAsia="Times New Roman" w:hAnsi="Arial" w:cs="Arial"/>
          <w:rtl/>
        </w:rPr>
      </w:pPr>
    </w:p>
    <w:p w:rsidR="00626BA6" w:rsidRDefault="00626BA6" w:rsidP="00626BA6">
      <w:pPr>
        <w:spacing w:after="0" w:line="240" w:lineRule="auto"/>
        <w:rPr>
          <w:rFonts w:ascii="Arial" w:eastAsia="Times New Roman" w:hAnsi="Arial" w:cs="Arial"/>
          <w:b/>
          <w:bCs/>
          <w:color w:val="000000"/>
          <w:sz w:val="24"/>
          <w:szCs w:val="24"/>
          <w:rtl/>
        </w:rPr>
      </w:pPr>
    </w:p>
    <w:p w:rsidR="00CF67F4" w:rsidRDefault="00CF67F4" w:rsidP="00626BA6">
      <w:pPr>
        <w:spacing w:after="0" w:line="240" w:lineRule="auto"/>
        <w:rPr>
          <w:rFonts w:ascii="Arial" w:eastAsia="Times New Roman" w:hAnsi="Arial" w:cs="Arial" w:hint="cs"/>
          <w:b/>
          <w:bCs/>
          <w:color w:val="000000"/>
          <w:sz w:val="28"/>
          <w:szCs w:val="28"/>
          <w:rtl/>
        </w:rPr>
      </w:pPr>
    </w:p>
    <w:p w:rsidR="00626BA6" w:rsidRPr="00626BA6" w:rsidRDefault="00626BA6" w:rsidP="00626BA6">
      <w:pPr>
        <w:spacing w:after="0" w:line="240" w:lineRule="auto"/>
        <w:rPr>
          <w:rFonts w:ascii="Arial" w:eastAsia="Times New Roman" w:hAnsi="Arial" w:cs="Arial"/>
          <w:b/>
          <w:bCs/>
          <w:color w:val="000000"/>
          <w:sz w:val="28"/>
          <w:szCs w:val="28"/>
          <w:rtl/>
        </w:rPr>
      </w:pPr>
      <w:r w:rsidRPr="00626BA6">
        <w:rPr>
          <w:rFonts w:ascii="Arial" w:eastAsia="Times New Roman" w:hAnsi="Arial" w:cs="Arial" w:hint="cs"/>
          <w:b/>
          <w:bCs/>
          <w:color w:val="000000"/>
          <w:sz w:val="28"/>
          <w:szCs w:val="28"/>
          <w:rtl/>
        </w:rPr>
        <w:lastRenderedPageBreak/>
        <w:t xml:space="preserve">הערבות </w:t>
      </w:r>
    </w:p>
    <w:p w:rsidR="00626BA6" w:rsidRPr="00626BA6" w:rsidRDefault="00626BA6" w:rsidP="00626BA6">
      <w:pPr>
        <w:pStyle w:val="a3"/>
        <w:spacing w:after="0" w:line="240" w:lineRule="auto"/>
        <w:rPr>
          <w:rFonts w:ascii="Arial" w:eastAsia="Times New Roman" w:hAnsi="Arial" w:cs="Arial"/>
          <w:b/>
          <w:bCs/>
          <w:color w:val="000000"/>
          <w:sz w:val="24"/>
          <w:szCs w:val="24"/>
          <w:rtl/>
        </w:rPr>
      </w:pPr>
    </w:p>
    <w:p w:rsidR="008E4991" w:rsidRPr="00DD70D3" w:rsidRDefault="008E4991" w:rsidP="008E4991">
      <w:pPr>
        <w:spacing w:after="0" w:line="240" w:lineRule="auto"/>
        <w:rPr>
          <w:rFonts w:ascii="Arial" w:eastAsia="Times New Roman" w:hAnsi="Arial" w:cs="Arial"/>
          <w:rtl/>
        </w:rPr>
      </w:pPr>
      <w:r w:rsidRPr="00DD70D3">
        <w:rPr>
          <w:rFonts w:ascii="Arial" w:eastAsia="Times New Roman" w:hAnsi="Arial" w:cs="Arial"/>
          <w:b/>
          <w:bCs/>
          <w:shd w:val="clear" w:color="auto" w:fill="FFFFFF"/>
          <w:rtl/>
        </w:rPr>
        <w:t xml:space="preserve">"ערבות" - הערבות בחברה הישראלית, החיבור המהותי והשורשי בין היחידים שהתבצע באותו מעמד. </w:t>
      </w:r>
    </w:p>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9"/>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 xml:space="preserve">הערבות של עם ישראל עולה וצומחת במעמד זה, אבל מה חולל אותה? מהיכן היא נובעת? </w:t>
      </w:r>
    </w:p>
    <w:p w:rsidR="008E4991" w:rsidRPr="00B51A9E" w:rsidRDefault="008E4991" w:rsidP="008E4991">
      <w:pPr>
        <w:numPr>
          <w:ilvl w:val="0"/>
          <w:numId w:val="9"/>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 xml:space="preserve">מהי החשיבות של הערבות במעמד הר סיני? </w:t>
      </w:r>
    </w:p>
    <w:p w:rsidR="008E4991" w:rsidRPr="00DD70D3" w:rsidRDefault="008E4991" w:rsidP="008E4991">
      <w:pPr>
        <w:numPr>
          <w:ilvl w:val="0"/>
          <w:numId w:val="9"/>
        </w:numPr>
        <w:spacing w:after="0" w:line="240" w:lineRule="auto"/>
        <w:textAlignment w:val="baseline"/>
        <w:rPr>
          <w:rFonts w:ascii="Arial" w:eastAsia="Times New Roman" w:hAnsi="Arial" w:cs="Arial"/>
          <w:color w:val="000000"/>
          <w:rtl/>
        </w:rPr>
      </w:pPr>
      <w:r w:rsidRPr="00B51A9E">
        <w:rPr>
          <w:rFonts w:ascii="Arial" w:eastAsia="Times New Roman" w:hAnsi="Arial" w:cs="Arial"/>
          <w:b/>
          <w:bCs/>
          <w:color w:val="000000"/>
          <w:sz w:val="24"/>
          <w:szCs w:val="24"/>
          <w:rtl/>
        </w:rPr>
        <w:t>כיצד הערבות באה לידי ביטוי?</w:t>
      </w:r>
    </w:p>
    <w:p w:rsidR="008E4991" w:rsidRPr="00D25B28" w:rsidRDefault="008E4991" w:rsidP="008E4991">
      <w:pPr>
        <w:bidi w:val="0"/>
        <w:spacing w:after="0" w:line="240" w:lineRule="auto"/>
        <w:rPr>
          <w:rFonts w:ascii="Arial" w:eastAsia="Times New Roman" w:hAnsi="Arial" w:cs="Arial"/>
          <w:rtl/>
        </w:rPr>
      </w:pPr>
    </w:p>
    <w:p w:rsidR="008E4991" w:rsidRPr="00B51A9E" w:rsidRDefault="008E4991" w:rsidP="007A01DC">
      <w:pPr>
        <w:numPr>
          <w:ilvl w:val="0"/>
          <w:numId w:val="10"/>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 xml:space="preserve">מהי התרומה של כל יחיד מהעם לערבות </w:t>
      </w:r>
      <w:proofErr w:type="spellStart"/>
      <w:r w:rsidRPr="00B51A9E">
        <w:rPr>
          <w:rFonts w:ascii="Arial" w:eastAsia="Times New Roman" w:hAnsi="Arial" w:cs="Arial"/>
          <w:b/>
          <w:bCs/>
          <w:color w:val="000000"/>
          <w:sz w:val="24"/>
          <w:szCs w:val="24"/>
          <w:rtl/>
        </w:rPr>
        <w:t>שהתי</w:t>
      </w:r>
      <w:r w:rsidR="007A01DC">
        <w:rPr>
          <w:rFonts w:ascii="Arial" w:eastAsia="Times New Roman" w:hAnsi="Arial" w:cs="Arial" w:hint="cs"/>
          <w:b/>
          <w:bCs/>
          <w:color w:val="000000"/>
          <w:sz w:val="24"/>
          <w:szCs w:val="24"/>
          <w:rtl/>
        </w:rPr>
        <w:t>י</w:t>
      </w:r>
      <w:r w:rsidRPr="00B51A9E">
        <w:rPr>
          <w:rFonts w:ascii="Arial" w:eastAsia="Times New Roman" w:hAnsi="Arial" w:cs="Arial"/>
          <w:b/>
          <w:bCs/>
          <w:color w:val="000000"/>
          <w:sz w:val="24"/>
          <w:szCs w:val="24"/>
          <w:rtl/>
        </w:rPr>
        <w:t>סדה</w:t>
      </w:r>
      <w:proofErr w:type="spellEnd"/>
      <w:r w:rsidRPr="00B51A9E">
        <w:rPr>
          <w:rFonts w:ascii="Arial" w:eastAsia="Times New Roman" w:hAnsi="Arial" w:cs="Arial"/>
          <w:b/>
          <w:bCs/>
          <w:color w:val="000000"/>
          <w:sz w:val="24"/>
          <w:szCs w:val="24"/>
          <w:rtl/>
        </w:rPr>
        <w:t>? במה תרומתו של כל אחד מיוחדת?</w:t>
      </w:r>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11"/>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מה גורם לחברה שלמה של אנשים לח</w:t>
      </w:r>
      <w:r w:rsidR="007A01DC">
        <w:rPr>
          <w:rFonts w:ascii="Arial" w:eastAsia="Times New Roman" w:hAnsi="Arial" w:cs="Arial" w:hint="cs"/>
          <w:b/>
          <w:bCs/>
          <w:color w:val="000000"/>
          <w:sz w:val="24"/>
          <w:szCs w:val="24"/>
          <w:rtl/>
        </w:rPr>
        <w:t>י</w:t>
      </w:r>
      <w:r w:rsidRPr="00B51A9E">
        <w:rPr>
          <w:rFonts w:ascii="Arial" w:eastAsia="Times New Roman" w:hAnsi="Arial" w:cs="Arial"/>
          <w:b/>
          <w:bCs/>
          <w:color w:val="000000"/>
          <w:sz w:val="24"/>
          <w:szCs w:val="24"/>
          <w:rtl/>
        </w:rPr>
        <w:t>בור ב</w:t>
      </w:r>
      <w:r w:rsidR="007A01DC">
        <w:rPr>
          <w:rFonts w:ascii="Arial" w:eastAsia="Times New Roman" w:hAnsi="Arial" w:cs="Arial" w:hint="cs"/>
          <w:b/>
          <w:bCs/>
          <w:color w:val="000000"/>
          <w:sz w:val="24"/>
          <w:szCs w:val="24"/>
          <w:rtl/>
        </w:rPr>
        <w:t>י</w:t>
      </w:r>
      <w:r w:rsidRPr="00B51A9E">
        <w:rPr>
          <w:rFonts w:ascii="Arial" w:eastAsia="Times New Roman" w:hAnsi="Arial" w:cs="Arial"/>
          <w:b/>
          <w:bCs/>
          <w:color w:val="000000"/>
          <w:sz w:val="24"/>
          <w:szCs w:val="24"/>
          <w:rtl/>
        </w:rPr>
        <w:t>ניהם ולעמוד מול הכוח שמנהל את המציאות?</w:t>
      </w:r>
    </w:p>
    <w:p w:rsidR="008E4991" w:rsidRPr="00B51A9E" w:rsidRDefault="008E4991" w:rsidP="008E4991">
      <w:pPr>
        <w:numPr>
          <w:ilvl w:val="0"/>
          <w:numId w:val="11"/>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מה הם דרשו מהכוח העליון במעמד הזה?</w:t>
      </w:r>
    </w:p>
    <w:p w:rsidR="008E4991" w:rsidRPr="00B51A9E" w:rsidRDefault="008E4991" w:rsidP="008E4991">
      <w:pPr>
        <w:numPr>
          <w:ilvl w:val="0"/>
          <w:numId w:val="11"/>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מדוע נענה להם אלוהים וכרת עימם ברית?</w:t>
      </w:r>
    </w:p>
    <w:p w:rsidR="008E4991" w:rsidRPr="00B51A9E" w:rsidRDefault="008E4991" w:rsidP="008E4991">
      <w:pPr>
        <w:numPr>
          <w:ilvl w:val="0"/>
          <w:numId w:val="11"/>
        </w:numPr>
        <w:spacing w:after="0" w:line="240" w:lineRule="auto"/>
        <w:textAlignment w:val="baseline"/>
        <w:rPr>
          <w:rFonts w:ascii="Arial" w:eastAsia="Times New Roman" w:hAnsi="Arial" w:cs="Arial"/>
          <w:color w:val="000000"/>
          <w:sz w:val="24"/>
          <w:szCs w:val="24"/>
          <w:rtl/>
        </w:rPr>
      </w:pPr>
      <w:bookmarkStart w:id="0" w:name="_GoBack"/>
      <w:r w:rsidRPr="00B51A9E">
        <w:rPr>
          <w:rFonts w:ascii="Arial" w:eastAsia="Times New Roman" w:hAnsi="Arial" w:cs="Arial"/>
          <w:b/>
          <w:bCs/>
          <w:color w:val="000000"/>
          <w:sz w:val="24"/>
          <w:szCs w:val="24"/>
          <w:rtl/>
        </w:rPr>
        <w:t>מה משמעות הברית הזו?</w:t>
      </w:r>
    </w:p>
    <w:bookmarkEnd w:id="0"/>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7A01DC">
      <w:pPr>
        <w:spacing w:after="0" w:line="240" w:lineRule="auto"/>
        <w:rPr>
          <w:rFonts w:ascii="Arial" w:eastAsia="Times New Roman" w:hAnsi="Arial" w:cs="Arial"/>
          <w:rtl/>
        </w:rPr>
      </w:pPr>
      <w:r w:rsidRPr="00DD70D3">
        <w:rPr>
          <w:rFonts w:ascii="Arial" w:eastAsia="Times New Roman" w:hAnsi="Arial" w:cs="Arial"/>
          <w:color w:val="000000"/>
          <w:rtl/>
        </w:rPr>
        <w:t>וכאן מן הראוי להבהיר שייחודו של מעמד הר סיני אינו נובע רק מהמסרים הגדולים שנשמעו בו עשרת הדיברות</w:t>
      </w:r>
      <w:r w:rsidR="007A01DC">
        <w:rPr>
          <w:rFonts w:ascii="Arial" w:eastAsia="Times New Roman" w:hAnsi="Arial" w:cs="Arial" w:hint="cs"/>
          <w:color w:val="000000"/>
          <w:rtl/>
        </w:rPr>
        <w:t xml:space="preserve">, </w:t>
      </w:r>
      <w:r w:rsidRPr="00DD70D3">
        <w:rPr>
          <w:rFonts w:ascii="Arial" w:eastAsia="Times New Roman" w:hAnsi="Arial" w:cs="Arial"/>
          <w:color w:val="000000"/>
          <w:rtl/>
        </w:rPr>
        <w:t xml:space="preserve"> אלא מעצם חווית המעמד כשלעצמו, ונקודה זו באה לידי ביטוי בהדגשה יתירה, בפיוט "דיינו" שאנו אומרים בליל הסדר:</w:t>
      </w:r>
      <w:r w:rsidR="007A01DC">
        <w:rPr>
          <w:rFonts w:ascii="Arial" w:eastAsia="Times New Roman" w:hAnsi="Arial" w:cs="Arial" w:hint="cs"/>
          <w:color w:val="000000"/>
          <w:rtl/>
        </w:rPr>
        <w:t xml:space="preserve">   </w:t>
      </w:r>
      <w:r w:rsidRPr="00DD70D3">
        <w:rPr>
          <w:rFonts w:ascii="Arial" w:eastAsia="Times New Roman" w:hAnsi="Arial" w:cs="Arial"/>
          <w:color w:val="000000"/>
          <w:rtl/>
        </w:rPr>
        <w:t>"אילו קרבנו לפני הר סיני</w:t>
      </w:r>
      <w:r w:rsidR="002D67F7">
        <w:rPr>
          <w:rFonts w:ascii="Arial" w:eastAsia="Times New Roman" w:hAnsi="Arial" w:cs="Arial" w:hint="cs"/>
          <w:rtl/>
        </w:rPr>
        <w:t xml:space="preserve"> </w:t>
      </w:r>
      <w:r w:rsidRPr="00DD70D3">
        <w:rPr>
          <w:rFonts w:ascii="Arial" w:eastAsia="Times New Roman" w:hAnsi="Arial" w:cs="Arial"/>
          <w:color w:val="000000"/>
          <w:rtl/>
        </w:rPr>
        <w:t>ולא נתן לנו את התורה – דיינו".</w:t>
      </w:r>
    </w:p>
    <w:p w:rsidR="008E4991" w:rsidRPr="00DD70D3" w:rsidRDefault="008E4991" w:rsidP="008E4991">
      <w:pPr>
        <w:spacing w:after="0" w:line="240" w:lineRule="auto"/>
        <w:rPr>
          <w:rFonts w:ascii="Arial" w:eastAsia="Times New Roman" w:hAnsi="Arial" w:cs="Arial"/>
          <w:rtl/>
        </w:rPr>
      </w:pPr>
      <w:r w:rsidRPr="00DD70D3">
        <w:rPr>
          <w:rFonts w:ascii="Arial" w:eastAsia="Times New Roman" w:hAnsi="Arial" w:cs="Arial"/>
          <w:color w:val="000000"/>
          <w:rtl/>
        </w:rPr>
        <w:t>לכאורה מוזר הדבר. וכי מה טעם יש בקרבה להר סיני ללא מתן תורה? הן על פניו דומה הדבר לאב המושיט מתנה יקרה לבנו וברגע האחרון מונעה ממנו.</w:t>
      </w:r>
    </w:p>
    <w:p w:rsidR="008E4991" w:rsidRPr="00DD70D3" w:rsidRDefault="008E4991" w:rsidP="008E4991">
      <w:pPr>
        <w:spacing w:after="0" w:line="240" w:lineRule="auto"/>
        <w:rPr>
          <w:rFonts w:ascii="Arial" w:eastAsia="Times New Roman" w:hAnsi="Arial" w:cs="Arial"/>
          <w:rtl/>
        </w:rPr>
      </w:pPr>
      <w:r w:rsidRPr="00DD70D3">
        <w:rPr>
          <w:rFonts w:ascii="Arial" w:eastAsia="Times New Roman" w:hAnsi="Arial" w:cs="Arial"/>
          <w:color w:val="000000"/>
          <w:rtl/>
        </w:rPr>
        <w:t>אלא על כרחך למד אתה מכאן שיש ערך בעצם המעמד הנשגב עוד קודם למתן תורה ועליו בלבד מן הראוי להודות ולומר "דיינו"!</w:t>
      </w:r>
    </w:p>
    <w:p w:rsidR="008E4991" w:rsidRPr="00DD70D3" w:rsidRDefault="00CF67F4" w:rsidP="008E4991">
      <w:pPr>
        <w:spacing w:after="0" w:line="240" w:lineRule="auto"/>
        <w:rPr>
          <w:rFonts w:ascii="Arial" w:eastAsia="Times New Roman" w:hAnsi="Arial" w:cs="Arial"/>
          <w:rtl/>
        </w:rPr>
      </w:pPr>
      <w:hyperlink r:id="rId9" w:history="1">
        <w:r w:rsidR="008E4991" w:rsidRPr="00DD70D3">
          <w:rPr>
            <w:rFonts w:ascii="Arial" w:eastAsia="Times New Roman" w:hAnsi="Arial" w:cs="Arial"/>
            <w:color w:val="1155CC"/>
            <w:u w:val="single"/>
          </w:rPr>
          <w:t>https://www.google.co.il/url?sa=t</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rct</w:t>
        </w:r>
        <w:proofErr w:type="spellEnd"/>
        <w:r w:rsidR="008E4991" w:rsidRPr="00DD70D3">
          <w:rPr>
            <w:rFonts w:ascii="Arial" w:eastAsia="Times New Roman" w:hAnsi="Arial" w:cs="Arial"/>
            <w:color w:val="1155CC"/>
            <w:u w:val="single"/>
          </w:rPr>
          <w:t>=j</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q</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esrc</w:t>
        </w:r>
        <w:proofErr w:type="spellEnd"/>
        <w:r w:rsidR="008E4991" w:rsidRPr="00DD70D3">
          <w:rPr>
            <w:rFonts w:ascii="Arial" w:eastAsia="Times New Roman" w:hAnsi="Arial" w:cs="Arial"/>
            <w:color w:val="1155CC"/>
            <w:u w:val="single"/>
          </w:rPr>
          <w:t>=s</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source=web</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cd=5</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ved</w:t>
        </w:r>
        <w:proofErr w:type="spellEnd"/>
        <w:r w:rsidR="008E4991" w:rsidRPr="00DD70D3">
          <w:rPr>
            <w:rFonts w:ascii="Arial" w:eastAsia="Times New Roman" w:hAnsi="Arial" w:cs="Arial"/>
            <w:color w:val="1155CC"/>
            <w:u w:val="single"/>
          </w:rPr>
          <w:t>=0CFAQFjAE</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url=http%3A%2F%2Fwww.tora.co.il%2Fparasha%2Fmeat%2Fbmidbar_67.doc</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ei</w:t>
        </w:r>
        <w:proofErr w:type="spellEnd"/>
        <w:r w:rsidR="008E4991" w:rsidRPr="00DD70D3">
          <w:rPr>
            <w:rFonts w:ascii="Arial" w:eastAsia="Times New Roman" w:hAnsi="Arial" w:cs="Arial"/>
            <w:color w:val="1155CC"/>
            <w:u w:val="single"/>
          </w:rPr>
          <w:t>=tYlDUaqLGc</w:t>
        </w:r>
        <w:r w:rsidR="008E4991" w:rsidRPr="00DD70D3">
          <w:rPr>
            <w:rFonts w:ascii="Arial" w:eastAsia="Times New Roman" w:hAnsi="Arial" w:cs="Arial"/>
            <w:color w:val="1155CC"/>
            <w:u w:val="single"/>
          </w:rPr>
          <w:t>O</w:t>
        </w:r>
        <w:r w:rsidR="008E4991" w:rsidRPr="00DD70D3">
          <w:rPr>
            <w:rFonts w:ascii="Arial" w:eastAsia="Times New Roman" w:hAnsi="Arial" w:cs="Arial"/>
            <w:color w:val="1155CC"/>
            <w:u w:val="single"/>
          </w:rPr>
          <w:t>eO5WsgPgP</w:t>
        </w:r>
        <w:r w:rsidR="008E4991" w:rsidRPr="00DD70D3">
          <w:rPr>
            <w:rFonts w:ascii="Arial" w:eastAsia="Times New Roman" w:hAnsi="Arial" w:cs="Arial"/>
            <w:color w:val="1155CC"/>
            <w:u w:val="single"/>
            <w:rtl/>
          </w:rPr>
          <w:t>&amp;</w:t>
        </w:r>
        <w:proofErr w:type="spellStart"/>
        <w:r w:rsidR="008E4991" w:rsidRPr="00DD70D3">
          <w:rPr>
            <w:rFonts w:ascii="Arial" w:eastAsia="Times New Roman" w:hAnsi="Arial" w:cs="Arial"/>
            <w:color w:val="1155CC"/>
            <w:u w:val="single"/>
          </w:rPr>
          <w:t>usg</w:t>
        </w:r>
        <w:proofErr w:type="spellEnd"/>
        <w:r w:rsidR="008E4991" w:rsidRPr="00DD70D3">
          <w:rPr>
            <w:rFonts w:ascii="Arial" w:eastAsia="Times New Roman" w:hAnsi="Arial" w:cs="Arial"/>
            <w:color w:val="1155CC"/>
            <w:u w:val="single"/>
          </w:rPr>
          <w:t>=AFQjCNFNlkN6tSV5PHj5_-nKPRkCoegy1Q</w:t>
        </w:r>
        <w:r w:rsidR="008E4991" w:rsidRPr="00DD70D3">
          <w:rPr>
            <w:rFonts w:ascii="Arial" w:eastAsia="Times New Roman" w:hAnsi="Arial" w:cs="Arial"/>
            <w:color w:val="1155CC"/>
            <w:u w:val="single"/>
            <w:rtl/>
          </w:rPr>
          <w:t>&amp;</w:t>
        </w:r>
        <w:r w:rsidR="008E4991" w:rsidRPr="00DD70D3">
          <w:rPr>
            <w:rFonts w:ascii="Arial" w:eastAsia="Times New Roman" w:hAnsi="Arial" w:cs="Arial"/>
            <w:color w:val="1155CC"/>
            <w:u w:val="single"/>
          </w:rPr>
          <w:t>sig2=W6mWLpUtjs3cSCK7B8jrZA</w:t>
        </w:r>
      </w:hyperlink>
    </w:p>
    <w:p w:rsidR="00626BA6" w:rsidRDefault="00626BA6" w:rsidP="00DD70D3">
      <w:pPr>
        <w:spacing w:after="0" w:line="240" w:lineRule="auto"/>
        <w:rPr>
          <w:rFonts w:ascii="Arial" w:eastAsia="Times New Roman" w:hAnsi="Arial" w:cs="Arial"/>
          <w:color w:val="000000"/>
          <w:shd w:val="clear" w:color="auto" w:fill="FFFFFF"/>
          <w:rtl/>
        </w:rPr>
      </w:pPr>
    </w:p>
    <w:p w:rsidR="00626BA6" w:rsidRDefault="00626BA6" w:rsidP="00DD70D3">
      <w:pPr>
        <w:spacing w:after="0" w:line="240" w:lineRule="auto"/>
        <w:rPr>
          <w:rFonts w:ascii="Arial" w:eastAsia="Times New Roman" w:hAnsi="Arial" w:cs="Arial"/>
          <w:color w:val="000000"/>
          <w:shd w:val="clear" w:color="auto" w:fill="FFFFFF"/>
          <w:rtl/>
        </w:rPr>
      </w:pPr>
    </w:p>
    <w:p w:rsidR="00626BA6" w:rsidRPr="00626BA6" w:rsidRDefault="00626BA6" w:rsidP="00626BA6">
      <w:pPr>
        <w:spacing w:after="0" w:line="240" w:lineRule="auto"/>
        <w:rPr>
          <w:rFonts w:ascii="Arial" w:eastAsia="Times New Roman" w:hAnsi="Arial" w:cs="Arial"/>
          <w:b/>
          <w:bCs/>
          <w:color w:val="000000"/>
          <w:sz w:val="28"/>
          <w:szCs w:val="28"/>
          <w:rtl/>
        </w:rPr>
      </w:pPr>
      <w:r w:rsidRPr="00626BA6">
        <w:rPr>
          <w:rFonts w:ascii="Arial" w:eastAsia="Times New Roman" w:hAnsi="Arial" w:cs="Arial" w:hint="cs"/>
          <w:b/>
          <w:bCs/>
          <w:color w:val="000000"/>
          <w:sz w:val="28"/>
          <w:szCs w:val="28"/>
          <w:rtl/>
        </w:rPr>
        <w:t>הכנה למעמד והמעמד עצמו</w:t>
      </w:r>
    </w:p>
    <w:p w:rsidR="00626BA6" w:rsidRDefault="00626BA6" w:rsidP="00DD70D3">
      <w:pPr>
        <w:spacing w:after="0" w:line="240" w:lineRule="auto"/>
        <w:rPr>
          <w:rFonts w:ascii="Arial" w:eastAsia="Times New Roman" w:hAnsi="Arial" w:cs="Arial"/>
          <w:color w:val="000000"/>
          <w:shd w:val="clear" w:color="auto" w:fill="FFFFFF"/>
          <w:rtl/>
        </w:rPr>
      </w:pPr>
    </w:p>
    <w:p w:rsidR="008E4991" w:rsidRPr="00DD70D3" w:rsidRDefault="008E4991" w:rsidP="00DD70D3">
      <w:pPr>
        <w:spacing w:after="0" w:line="240" w:lineRule="auto"/>
        <w:rPr>
          <w:rFonts w:ascii="Arial" w:eastAsia="Times New Roman" w:hAnsi="Arial" w:cs="Arial"/>
          <w:rtl/>
        </w:rPr>
      </w:pPr>
      <w:r w:rsidRPr="00DD70D3">
        <w:rPr>
          <w:rFonts w:ascii="Arial" w:eastAsia="Times New Roman" w:hAnsi="Arial" w:cs="Arial"/>
          <w:color w:val="000000"/>
          <w:shd w:val="clear" w:color="auto" w:fill="FFFFFF"/>
          <w:rtl/>
        </w:rPr>
        <w:t>וַיְהִי בַיּוֹם הַשְּׁלִישִׁי בִּהְיֹת הַבֹּקֶר, וַיְהִי קֹלֹת וּבְרָקִים וְעָנָן כָּבֵד עַל-הָהָר, וְקֹל שֹׁפָר, חָזָק מְאֹד; וַיֶּחֱרַד כָּל-הָעָם, אֲשֶׁר בַּמַּחֲנֶה.  </w:t>
      </w:r>
      <w:proofErr w:type="spellStart"/>
      <w:r w:rsidRPr="00DD70D3">
        <w:rPr>
          <w:rFonts w:ascii="Arial" w:eastAsia="Times New Roman" w:hAnsi="Arial" w:cs="Arial"/>
          <w:b/>
          <w:bCs/>
          <w:color w:val="000000"/>
          <w:shd w:val="clear" w:color="auto" w:fill="FFFFFF"/>
          <w:rtl/>
        </w:rPr>
        <w:t>יז</w:t>
      </w:r>
      <w:proofErr w:type="spellEnd"/>
      <w:r w:rsidRPr="00DD70D3">
        <w:rPr>
          <w:rFonts w:ascii="Arial" w:eastAsia="Times New Roman" w:hAnsi="Arial" w:cs="Arial"/>
          <w:color w:val="000000"/>
          <w:shd w:val="clear" w:color="auto" w:fill="FFFFFF"/>
          <w:rtl/>
        </w:rPr>
        <w:t xml:space="preserve"> וַיּוֹצֵא מֹשֶׁה אֶת-הָעָם לִקְרַאת </w:t>
      </w:r>
      <w:proofErr w:type="spellStart"/>
      <w:r w:rsidRPr="00DD70D3">
        <w:rPr>
          <w:rFonts w:ascii="Arial" w:eastAsia="Times New Roman" w:hAnsi="Arial" w:cs="Arial"/>
          <w:color w:val="000000"/>
          <w:shd w:val="clear" w:color="auto" w:fill="FFFFFF"/>
          <w:rtl/>
        </w:rPr>
        <w:t>הָאֱלֹהִים</w:t>
      </w:r>
      <w:proofErr w:type="spellEnd"/>
      <w:r w:rsidRPr="00DD70D3">
        <w:rPr>
          <w:rFonts w:ascii="Arial" w:eastAsia="Times New Roman" w:hAnsi="Arial" w:cs="Arial"/>
          <w:color w:val="000000"/>
          <w:shd w:val="clear" w:color="auto" w:fill="FFFFFF"/>
          <w:rtl/>
        </w:rPr>
        <w:t xml:space="preserve">, מִן-הַמַּחֲנֶה; </w:t>
      </w:r>
      <w:proofErr w:type="spellStart"/>
      <w:r w:rsidRPr="00DD70D3">
        <w:rPr>
          <w:rFonts w:ascii="Arial" w:eastAsia="Times New Roman" w:hAnsi="Arial" w:cs="Arial"/>
          <w:color w:val="000000"/>
          <w:shd w:val="clear" w:color="auto" w:fill="FFFFFF"/>
          <w:rtl/>
        </w:rPr>
        <w:t>וַיִּתְיַצְּבו</w:t>
      </w:r>
      <w:proofErr w:type="spellEnd"/>
      <w:r w:rsidRPr="00DD70D3">
        <w:rPr>
          <w:rFonts w:ascii="Arial" w:eastAsia="Times New Roman" w:hAnsi="Arial" w:cs="Arial"/>
          <w:color w:val="000000"/>
          <w:shd w:val="clear" w:color="auto" w:fill="FFFFFF"/>
          <w:rtl/>
        </w:rPr>
        <w:t>ּ, בְּתַחְתִּית הָהָר.  </w:t>
      </w:r>
      <w:proofErr w:type="spellStart"/>
      <w:r w:rsidRPr="00DD70D3">
        <w:rPr>
          <w:rFonts w:ascii="Arial" w:eastAsia="Times New Roman" w:hAnsi="Arial" w:cs="Arial"/>
          <w:b/>
          <w:bCs/>
          <w:color w:val="000000"/>
          <w:shd w:val="clear" w:color="auto" w:fill="FFFFFF"/>
          <w:rtl/>
        </w:rPr>
        <w:t>יח</w:t>
      </w:r>
      <w:proofErr w:type="spellEnd"/>
      <w:r w:rsidRPr="00DD70D3">
        <w:rPr>
          <w:rFonts w:ascii="Arial" w:eastAsia="Times New Roman" w:hAnsi="Arial" w:cs="Arial"/>
          <w:color w:val="000000"/>
          <w:shd w:val="clear" w:color="auto" w:fill="FFFFFF"/>
          <w:rtl/>
        </w:rPr>
        <w:t xml:space="preserve"> וְהַר סִינַי, עָשַׁן כֻּלּוֹ, מִפְּנֵי אֲשֶׁר יָרַד עָלָיו </w:t>
      </w:r>
      <w:r w:rsidR="00FE2ECF">
        <w:rPr>
          <w:rFonts w:ascii="Arial" w:eastAsia="Times New Roman" w:hAnsi="Arial" w:cs="Arial"/>
          <w:color w:val="000000"/>
          <w:shd w:val="clear" w:color="auto" w:fill="FFFFFF"/>
          <w:rtl/>
        </w:rPr>
        <w:t>ה'</w:t>
      </w:r>
      <w:r w:rsidRPr="00DD70D3">
        <w:rPr>
          <w:rFonts w:ascii="Arial" w:eastAsia="Times New Roman" w:hAnsi="Arial" w:cs="Arial"/>
          <w:color w:val="000000"/>
          <w:shd w:val="clear" w:color="auto" w:fill="FFFFFF"/>
          <w:rtl/>
        </w:rPr>
        <w:t>, בָּאֵשׁ; וַיַּעַל עֲשָׁנוֹ כְּעֶשֶׁן הַכִּבְשָׁן, וַיֶּחֱרַד כָּל-הָהָר מְאֹד.  </w:t>
      </w:r>
      <w:proofErr w:type="spellStart"/>
      <w:r w:rsidRPr="00DD70D3">
        <w:rPr>
          <w:rFonts w:ascii="Arial" w:eastAsia="Times New Roman" w:hAnsi="Arial" w:cs="Arial"/>
          <w:b/>
          <w:bCs/>
          <w:color w:val="000000"/>
          <w:shd w:val="clear" w:color="auto" w:fill="FFFFFF"/>
          <w:rtl/>
        </w:rPr>
        <w:t>יט</w:t>
      </w:r>
      <w:proofErr w:type="spellEnd"/>
      <w:r w:rsidRPr="00DD70D3">
        <w:rPr>
          <w:rFonts w:ascii="Arial" w:eastAsia="Times New Roman" w:hAnsi="Arial" w:cs="Arial"/>
          <w:color w:val="000000"/>
          <w:shd w:val="clear" w:color="auto" w:fill="FFFFFF"/>
          <w:rtl/>
        </w:rPr>
        <w:t xml:space="preserve"> וַיְהִי קוֹל הַשֹּׁפָר, הוֹלֵךְ וְחָזֵק מְאֹד; מֹשֶׁה יְדַבֵּר, </w:t>
      </w:r>
      <w:proofErr w:type="spellStart"/>
      <w:r w:rsidRPr="00DD70D3">
        <w:rPr>
          <w:rFonts w:ascii="Arial" w:eastAsia="Times New Roman" w:hAnsi="Arial" w:cs="Arial"/>
          <w:color w:val="000000"/>
          <w:shd w:val="clear" w:color="auto" w:fill="FFFFFF"/>
          <w:rtl/>
        </w:rPr>
        <w:t>וְהָאֱלֹהִים</w:t>
      </w:r>
      <w:proofErr w:type="spellEnd"/>
      <w:r w:rsidRPr="00DD70D3">
        <w:rPr>
          <w:rFonts w:ascii="Arial" w:eastAsia="Times New Roman" w:hAnsi="Arial" w:cs="Arial"/>
          <w:color w:val="000000"/>
          <w:shd w:val="clear" w:color="auto" w:fill="FFFFFF"/>
          <w:rtl/>
        </w:rPr>
        <w:t xml:space="preserve"> יַעֲנֶנּוּ בְקוֹל.  </w:t>
      </w:r>
      <w:r w:rsidR="00DD70D3">
        <w:rPr>
          <w:rFonts w:ascii="Arial" w:eastAsia="Times New Roman" w:hAnsi="Arial" w:cs="Arial" w:hint="cs"/>
          <w:color w:val="000000"/>
          <w:shd w:val="clear" w:color="auto" w:fill="FFFFFF"/>
          <w:rtl/>
        </w:rPr>
        <w:t xml:space="preserve"> (</w:t>
      </w:r>
      <w:r w:rsidRPr="00DD70D3">
        <w:rPr>
          <w:rFonts w:ascii="Arial" w:eastAsia="Times New Roman" w:hAnsi="Arial" w:cs="Arial"/>
          <w:color w:val="000000"/>
          <w:rtl/>
        </w:rPr>
        <w:t xml:space="preserve">שמות פרק </w:t>
      </w:r>
      <w:proofErr w:type="spellStart"/>
      <w:r w:rsidRPr="00DD70D3">
        <w:rPr>
          <w:rFonts w:ascii="Arial" w:eastAsia="Times New Roman" w:hAnsi="Arial" w:cs="Arial"/>
          <w:color w:val="000000"/>
          <w:rtl/>
        </w:rPr>
        <w:t>יט</w:t>
      </w:r>
      <w:proofErr w:type="spellEnd"/>
      <w:r w:rsidR="00DD70D3">
        <w:rPr>
          <w:rFonts w:ascii="Arial" w:eastAsia="Times New Roman" w:hAnsi="Arial" w:cs="Arial" w:hint="cs"/>
          <w:color w:val="000000"/>
          <w:rtl/>
        </w:rPr>
        <w:t>)</w:t>
      </w:r>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12"/>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נראה כי המעמד היה עוצמתי במיוחד והעם חווה אירוע חד פעמי שנחקק לדורות. ספר לנו מה היה כה עוצמתי במעמד? כיצד חוו אותו העם?</w:t>
      </w:r>
    </w:p>
    <w:p w:rsidR="008E4991" w:rsidRPr="00B51A9E" w:rsidRDefault="008E4991" w:rsidP="008E4991">
      <w:pPr>
        <w:numPr>
          <w:ilvl w:val="0"/>
          <w:numId w:val="12"/>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 xml:space="preserve">לפי הכתוב בתורה, ה' ירד על הר סיני. נחשב להתגלות ה' לעם. אני חושבת שכל אחד שואל את עצמו- מה הם ראו שם? </w:t>
      </w:r>
    </w:p>
    <w:p w:rsidR="008E4991" w:rsidRPr="00DD70D3" w:rsidRDefault="008E4991" w:rsidP="008E4991">
      <w:pPr>
        <w:numPr>
          <w:ilvl w:val="0"/>
          <w:numId w:val="12"/>
        </w:numPr>
        <w:spacing w:after="0" w:line="240" w:lineRule="auto"/>
        <w:textAlignment w:val="baseline"/>
        <w:rPr>
          <w:rFonts w:ascii="Arial" w:eastAsia="Times New Roman" w:hAnsi="Arial" w:cs="Arial"/>
          <w:color w:val="000000"/>
          <w:rtl/>
        </w:rPr>
      </w:pPr>
      <w:r w:rsidRPr="00B51A9E">
        <w:rPr>
          <w:rFonts w:ascii="Arial" w:eastAsia="Times New Roman" w:hAnsi="Arial" w:cs="Arial"/>
          <w:b/>
          <w:bCs/>
          <w:color w:val="000000"/>
          <w:sz w:val="24"/>
          <w:szCs w:val="24"/>
          <w:rtl/>
        </w:rPr>
        <w:t>כל אדם רוצה שאלוהים יתגלה אליו. למה אלוהים לא מתגלה אלי כמו שהוא התגלה לעם בתקופת התנ"ך? מה אני צריך לעשות בשביל שזה יקרה?</w:t>
      </w:r>
      <w:r w:rsidRPr="00DD70D3">
        <w:rPr>
          <w:rFonts w:ascii="Arial" w:eastAsia="Times New Roman" w:hAnsi="Arial" w:cs="Arial"/>
          <w:b/>
          <w:bCs/>
          <w:color w:val="000000"/>
          <w:rtl/>
        </w:rPr>
        <w:t xml:space="preserve"> </w:t>
      </w:r>
    </w:p>
    <w:p w:rsidR="008E4991" w:rsidRPr="00DD70D3" w:rsidRDefault="008E4991" w:rsidP="008E4991">
      <w:pPr>
        <w:bidi w:val="0"/>
        <w:spacing w:after="0" w:line="240" w:lineRule="auto"/>
        <w:rPr>
          <w:rFonts w:ascii="Arial" w:eastAsia="Times New Roman" w:hAnsi="Arial" w:cs="Arial"/>
          <w:rtl/>
        </w:rPr>
      </w:pPr>
    </w:p>
    <w:p w:rsidR="008E4991" w:rsidRPr="00DD70D3" w:rsidRDefault="008E4991" w:rsidP="00DD70D3">
      <w:pPr>
        <w:spacing w:after="0" w:line="240" w:lineRule="auto"/>
        <w:rPr>
          <w:rFonts w:ascii="Arial" w:eastAsia="Times New Roman" w:hAnsi="Arial" w:cs="Arial"/>
          <w:rtl/>
        </w:rPr>
      </w:pPr>
      <w:proofErr w:type="spellStart"/>
      <w:r w:rsidRPr="00DD70D3">
        <w:rPr>
          <w:rFonts w:ascii="Arial" w:eastAsia="Times New Roman" w:hAnsi="Arial" w:cs="Arial"/>
          <w:color w:val="000000"/>
          <w:shd w:val="clear" w:color="auto" w:fill="FFFFFF"/>
          <w:rtl/>
        </w:rPr>
        <w:t>וְקִדַּשְׁתָּם</w:t>
      </w:r>
      <w:proofErr w:type="spellEnd"/>
      <w:r w:rsidRPr="00DD70D3">
        <w:rPr>
          <w:rFonts w:ascii="Arial" w:eastAsia="Times New Roman" w:hAnsi="Arial" w:cs="Arial"/>
          <w:color w:val="000000"/>
          <w:shd w:val="clear" w:color="auto" w:fill="FFFFFF"/>
          <w:rtl/>
        </w:rPr>
        <w:t xml:space="preserve"> הַיּוֹם וּמָחָר; וְכִבְּסוּ, שִׂמְלֹתָם.  </w:t>
      </w:r>
      <w:r w:rsidRPr="00DD70D3">
        <w:rPr>
          <w:rFonts w:ascii="Arial" w:eastAsia="Times New Roman" w:hAnsi="Arial" w:cs="Arial"/>
          <w:b/>
          <w:bCs/>
          <w:color w:val="000000"/>
          <w:shd w:val="clear" w:color="auto" w:fill="FFFFFF"/>
          <w:rtl/>
        </w:rPr>
        <w:t>יא</w:t>
      </w:r>
      <w:r w:rsidRPr="00DD70D3">
        <w:rPr>
          <w:rFonts w:ascii="Arial" w:eastAsia="Times New Roman" w:hAnsi="Arial" w:cs="Arial"/>
          <w:color w:val="000000"/>
          <w:shd w:val="clear" w:color="auto" w:fill="FFFFFF"/>
          <w:rtl/>
        </w:rPr>
        <w:t xml:space="preserve"> וְהָיוּ </w:t>
      </w:r>
      <w:proofErr w:type="spellStart"/>
      <w:r w:rsidRPr="00DD70D3">
        <w:rPr>
          <w:rFonts w:ascii="Arial" w:eastAsia="Times New Roman" w:hAnsi="Arial" w:cs="Arial"/>
          <w:color w:val="000000"/>
          <w:shd w:val="clear" w:color="auto" w:fill="FFFFFF"/>
          <w:rtl/>
        </w:rPr>
        <w:t>נְכֹנִים</w:t>
      </w:r>
      <w:proofErr w:type="spellEnd"/>
      <w:r w:rsidRPr="00DD70D3">
        <w:rPr>
          <w:rFonts w:ascii="Arial" w:eastAsia="Times New Roman" w:hAnsi="Arial" w:cs="Arial"/>
          <w:color w:val="000000"/>
          <w:shd w:val="clear" w:color="auto" w:fill="FFFFFF"/>
          <w:rtl/>
        </w:rPr>
        <w:t xml:space="preserve">, לַיּוֹם הַשְּׁלִישִׁי:  כִּי בַּיּוֹם הַשְּׁלִשִׁי, יֵרֵד </w:t>
      </w:r>
      <w:r w:rsidR="00FE2ECF">
        <w:rPr>
          <w:rFonts w:ascii="Arial" w:eastAsia="Times New Roman" w:hAnsi="Arial" w:cs="Arial"/>
          <w:color w:val="000000"/>
          <w:shd w:val="clear" w:color="auto" w:fill="FFFFFF"/>
          <w:rtl/>
        </w:rPr>
        <w:t>ה'</w:t>
      </w:r>
      <w:r w:rsidRPr="00DD70D3">
        <w:rPr>
          <w:rFonts w:ascii="Arial" w:eastAsia="Times New Roman" w:hAnsi="Arial" w:cs="Arial"/>
          <w:color w:val="000000"/>
          <w:shd w:val="clear" w:color="auto" w:fill="FFFFFF"/>
          <w:rtl/>
        </w:rPr>
        <w:t xml:space="preserve"> לְעֵינֵי כָל-הָעָם--עַל-הַר סִינָי.</w:t>
      </w:r>
      <w:r w:rsidR="00DD70D3">
        <w:rPr>
          <w:rFonts w:ascii="Arial" w:eastAsia="Times New Roman" w:hAnsi="Arial" w:cs="Arial" w:hint="cs"/>
          <w:rtl/>
        </w:rPr>
        <w:t xml:space="preserve">  (</w:t>
      </w:r>
      <w:r w:rsidRPr="00DD70D3">
        <w:rPr>
          <w:rFonts w:ascii="Arial" w:eastAsia="Times New Roman" w:hAnsi="Arial" w:cs="Arial"/>
          <w:color w:val="000000"/>
          <w:rtl/>
        </w:rPr>
        <w:t xml:space="preserve">שמות פרק </w:t>
      </w:r>
      <w:proofErr w:type="spellStart"/>
      <w:r w:rsidRPr="00DD70D3">
        <w:rPr>
          <w:rFonts w:ascii="Arial" w:eastAsia="Times New Roman" w:hAnsi="Arial" w:cs="Arial"/>
          <w:color w:val="000000"/>
          <w:rtl/>
        </w:rPr>
        <w:t>יט</w:t>
      </w:r>
      <w:proofErr w:type="spellEnd"/>
      <w:r w:rsidR="00DD70D3">
        <w:rPr>
          <w:rFonts w:ascii="Arial" w:eastAsia="Times New Roman" w:hAnsi="Arial" w:cs="Arial" w:hint="cs"/>
          <w:color w:val="000000"/>
          <w:rtl/>
        </w:rPr>
        <w:t>)</w:t>
      </w:r>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13"/>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lastRenderedPageBreak/>
        <w:t>נראה כי העם התכונן באופן חגיגי ומיוחד למעמד זה. מה פשר ההכנה? ומה נתנה להם ההכנה?</w:t>
      </w:r>
    </w:p>
    <w:p w:rsidR="008E4991" w:rsidRPr="00DD70D3" w:rsidRDefault="008E4991" w:rsidP="008E4991">
      <w:pPr>
        <w:bidi w:val="0"/>
        <w:spacing w:after="0" w:line="240" w:lineRule="auto"/>
        <w:rPr>
          <w:rFonts w:ascii="Arial" w:eastAsia="Times New Roman" w:hAnsi="Arial" w:cs="Arial"/>
          <w:rtl/>
        </w:rPr>
      </w:pPr>
    </w:p>
    <w:p w:rsidR="00626BA6" w:rsidRDefault="00626BA6" w:rsidP="00626BA6">
      <w:pPr>
        <w:spacing w:after="0" w:line="240" w:lineRule="auto"/>
        <w:rPr>
          <w:rFonts w:ascii="Arial" w:eastAsia="Times New Roman" w:hAnsi="Arial" w:cs="Arial"/>
          <w:b/>
          <w:bCs/>
          <w:color w:val="000000"/>
          <w:sz w:val="24"/>
          <w:szCs w:val="24"/>
          <w:rtl/>
        </w:rPr>
      </w:pPr>
    </w:p>
    <w:p w:rsidR="00626BA6" w:rsidRPr="00626BA6" w:rsidRDefault="00626BA6" w:rsidP="00626BA6">
      <w:pPr>
        <w:spacing w:after="0" w:line="240" w:lineRule="auto"/>
        <w:rPr>
          <w:rFonts w:ascii="Arial" w:eastAsia="Times New Roman" w:hAnsi="Arial" w:cs="Arial"/>
          <w:b/>
          <w:bCs/>
          <w:color w:val="000000"/>
          <w:sz w:val="28"/>
          <w:szCs w:val="28"/>
          <w:rtl/>
        </w:rPr>
      </w:pPr>
      <w:r w:rsidRPr="00626BA6">
        <w:rPr>
          <w:rFonts w:ascii="Arial" w:eastAsia="Times New Roman" w:hAnsi="Arial" w:cs="Arial" w:hint="cs"/>
          <w:b/>
          <w:bCs/>
          <w:color w:val="000000"/>
          <w:sz w:val="28"/>
          <w:szCs w:val="28"/>
          <w:rtl/>
        </w:rPr>
        <w:t>נעשה ונשמע</w:t>
      </w:r>
    </w:p>
    <w:p w:rsidR="00626BA6" w:rsidRDefault="00626BA6" w:rsidP="00DD70D3">
      <w:pPr>
        <w:spacing w:after="0" w:line="240" w:lineRule="auto"/>
        <w:rPr>
          <w:rFonts w:ascii="Arial" w:eastAsia="Times New Roman" w:hAnsi="Arial" w:cs="Arial"/>
          <w:b/>
          <w:bCs/>
          <w:shd w:val="clear" w:color="auto" w:fill="FFFFFF"/>
          <w:rtl/>
        </w:rPr>
      </w:pPr>
    </w:p>
    <w:p w:rsidR="008E4991" w:rsidRPr="002D67F7" w:rsidRDefault="008E4991" w:rsidP="00DD70D3">
      <w:pPr>
        <w:spacing w:after="0" w:line="240" w:lineRule="auto"/>
        <w:rPr>
          <w:rFonts w:ascii="Arial" w:eastAsia="Times New Roman" w:hAnsi="Arial" w:cs="Arial"/>
          <w:rtl/>
        </w:rPr>
      </w:pPr>
      <w:r w:rsidRPr="002D67F7">
        <w:rPr>
          <w:rFonts w:ascii="Arial" w:eastAsia="Times New Roman" w:hAnsi="Arial" w:cs="Arial"/>
          <w:b/>
          <w:bCs/>
          <w:shd w:val="clear" w:color="auto" w:fill="FFFFFF"/>
          <w:rtl/>
        </w:rPr>
        <w:t>נַעֲשֶׂה וְנִשְׁמָע</w:t>
      </w:r>
      <w:r w:rsidRPr="002D67F7">
        <w:rPr>
          <w:rFonts w:ascii="Arial" w:eastAsia="Times New Roman" w:hAnsi="Arial" w:cs="Arial"/>
          <w:shd w:val="clear" w:color="auto" w:fill="FFFFFF"/>
          <w:rtl/>
        </w:rPr>
        <w:t xml:space="preserve"> הוא צירוף המופיע בספר </w:t>
      </w:r>
      <w:hyperlink r:id="rId10" w:history="1">
        <w:r w:rsidRPr="002D67F7">
          <w:rPr>
            <w:rFonts w:ascii="Arial" w:eastAsia="Times New Roman" w:hAnsi="Arial" w:cs="Arial"/>
            <w:rtl/>
          </w:rPr>
          <w:t>שמות</w:t>
        </w:r>
      </w:hyperlink>
      <w:r w:rsidRPr="002D67F7">
        <w:rPr>
          <w:rFonts w:ascii="Arial" w:eastAsia="Times New Roman" w:hAnsi="Arial" w:cs="Arial"/>
          <w:shd w:val="clear" w:color="auto" w:fill="FFFFFF"/>
          <w:rtl/>
        </w:rPr>
        <w:t xml:space="preserve">, אותו אמר </w:t>
      </w:r>
      <w:hyperlink r:id="rId11" w:history="1">
        <w:r w:rsidRPr="002D67F7">
          <w:rPr>
            <w:rFonts w:ascii="Arial" w:eastAsia="Times New Roman" w:hAnsi="Arial" w:cs="Arial"/>
            <w:rtl/>
          </w:rPr>
          <w:t>עם ישראל</w:t>
        </w:r>
      </w:hyperlink>
      <w:r w:rsidRPr="002D67F7">
        <w:rPr>
          <w:rFonts w:ascii="Arial" w:eastAsia="Times New Roman" w:hAnsi="Arial" w:cs="Arial"/>
          <w:shd w:val="clear" w:color="auto" w:fill="FFFFFF"/>
          <w:rtl/>
        </w:rPr>
        <w:t xml:space="preserve"> בהסכימו </w:t>
      </w:r>
      <w:hyperlink r:id="rId12" w:history="1">
        <w:r w:rsidRPr="002D67F7">
          <w:rPr>
            <w:rFonts w:ascii="Arial" w:eastAsia="Times New Roman" w:hAnsi="Arial" w:cs="Arial"/>
            <w:rtl/>
          </w:rPr>
          <w:t>לקבל את התורה</w:t>
        </w:r>
      </w:hyperlink>
      <w:r w:rsidRPr="002D67F7">
        <w:rPr>
          <w:rFonts w:ascii="Arial" w:eastAsia="Times New Roman" w:hAnsi="Arial" w:cs="Arial"/>
          <w:shd w:val="clear" w:color="auto" w:fill="FFFFFF"/>
          <w:rtl/>
        </w:rPr>
        <w:t xml:space="preserve"> ב</w:t>
      </w:r>
      <w:hyperlink r:id="rId13" w:history="1">
        <w:r w:rsidRPr="002D67F7">
          <w:rPr>
            <w:rFonts w:ascii="Arial" w:eastAsia="Times New Roman" w:hAnsi="Arial" w:cs="Arial"/>
            <w:rtl/>
          </w:rPr>
          <w:t>הר סיני</w:t>
        </w:r>
      </w:hyperlink>
      <w:r w:rsidRPr="002D67F7">
        <w:rPr>
          <w:rFonts w:ascii="Arial" w:eastAsia="Times New Roman" w:hAnsi="Arial" w:cs="Arial"/>
          <w:shd w:val="clear" w:color="auto" w:fill="FFFFFF"/>
          <w:rtl/>
        </w:rPr>
        <w:t>. במהלך ההיסטוריה ובעקבות דברי חז"ל, הפך צירוף זה לביטוי מובהק לקבלה ללא סייג ותנאי של ה</w:t>
      </w:r>
      <w:hyperlink r:id="rId14" w:history="1">
        <w:r w:rsidRPr="002D67F7">
          <w:rPr>
            <w:rFonts w:ascii="Arial" w:eastAsia="Times New Roman" w:hAnsi="Arial" w:cs="Arial"/>
            <w:rtl/>
          </w:rPr>
          <w:t>תורה</w:t>
        </w:r>
      </w:hyperlink>
      <w:r w:rsidRPr="002D67F7">
        <w:rPr>
          <w:rFonts w:ascii="Arial" w:eastAsia="Times New Roman" w:hAnsi="Arial" w:cs="Arial"/>
          <w:shd w:val="clear" w:color="auto" w:fill="FFFFFF"/>
          <w:rtl/>
        </w:rPr>
        <w:t>, ובמסורת היהודית היחס לאמירה זו חיובי, ומבטא כפיפות רצויה לסמכותה העליונה של התורה.</w:t>
      </w:r>
      <w:r w:rsidR="00DD70D3" w:rsidRPr="002D67F7">
        <w:rPr>
          <w:rFonts w:ascii="Arial" w:eastAsia="Times New Roman" w:hAnsi="Arial" w:cs="Arial" w:hint="cs"/>
          <w:rtl/>
        </w:rPr>
        <w:t xml:space="preserve">  </w:t>
      </w:r>
      <w:r w:rsidRPr="002D67F7">
        <w:rPr>
          <w:rFonts w:ascii="Arial" w:eastAsia="Times New Roman" w:hAnsi="Arial" w:cs="Arial"/>
          <w:shd w:val="clear" w:color="auto" w:fill="FFFFFF"/>
          <w:rtl/>
        </w:rPr>
        <w:t>"נעשה ונשמע" הפך ל</w:t>
      </w:r>
      <w:hyperlink r:id="rId15" w:history="1">
        <w:r w:rsidRPr="002D67F7">
          <w:rPr>
            <w:rFonts w:ascii="Arial" w:eastAsia="Times New Roman" w:hAnsi="Arial" w:cs="Arial"/>
            <w:rtl/>
          </w:rPr>
          <w:t>מטבע לשון</w:t>
        </w:r>
      </w:hyperlink>
      <w:r w:rsidRPr="002D67F7">
        <w:rPr>
          <w:rFonts w:ascii="Arial" w:eastAsia="Times New Roman" w:hAnsi="Arial" w:cs="Arial"/>
          <w:shd w:val="clear" w:color="auto" w:fill="FFFFFF"/>
          <w:rtl/>
        </w:rPr>
        <w:t xml:space="preserve"> המבטא נתינת אמון מלא ללא בדיקה והרהור.</w:t>
      </w:r>
    </w:p>
    <w:p w:rsidR="008E4991" w:rsidRPr="002D67F7" w:rsidRDefault="008E4991" w:rsidP="008E4991">
      <w:pPr>
        <w:bidi w:val="0"/>
        <w:spacing w:after="0" w:line="240" w:lineRule="auto"/>
        <w:rPr>
          <w:rFonts w:ascii="Arial" w:eastAsia="Times New Roman" w:hAnsi="Arial" w:cs="Arial"/>
          <w:rtl/>
        </w:rPr>
      </w:pPr>
    </w:p>
    <w:p w:rsidR="008E4991" w:rsidRPr="00DD70D3" w:rsidRDefault="00CF67F4" w:rsidP="008E4991">
      <w:pPr>
        <w:spacing w:after="0" w:line="240" w:lineRule="auto"/>
        <w:rPr>
          <w:rFonts w:ascii="Arial" w:eastAsia="Times New Roman" w:hAnsi="Arial" w:cs="Arial"/>
        </w:rPr>
      </w:pPr>
      <w:hyperlink r:id="rId16" w:history="1">
        <w:r w:rsidR="008E4991" w:rsidRPr="002D67F7">
          <w:rPr>
            <w:rFonts w:ascii="Arial" w:eastAsia="Times New Roman" w:hAnsi="Arial" w:cs="Arial"/>
            <w:rtl/>
          </w:rPr>
          <w:t>מדרש אגדה</w:t>
        </w:r>
      </w:hyperlink>
      <w:r w:rsidR="008E4991" w:rsidRPr="002D67F7">
        <w:rPr>
          <w:rFonts w:ascii="Arial" w:eastAsia="Times New Roman" w:hAnsi="Arial" w:cs="Arial"/>
          <w:shd w:val="clear" w:color="auto" w:fill="FFFFFF"/>
          <w:rtl/>
        </w:rPr>
        <w:t xml:space="preserve"> ב</w:t>
      </w:r>
      <w:hyperlink r:id="rId17" w:history="1">
        <w:r w:rsidR="008E4991" w:rsidRPr="002D67F7">
          <w:rPr>
            <w:rFonts w:ascii="Arial" w:eastAsia="Times New Roman" w:hAnsi="Arial" w:cs="Arial"/>
            <w:rtl/>
          </w:rPr>
          <w:t>ספרי</w:t>
        </w:r>
      </w:hyperlink>
      <w:r w:rsidR="008E4991" w:rsidRPr="002D67F7">
        <w:rPr>
          <w:rFonts w:ascii="Arial" w:eastAsia="Times New Roman" w:hAnsi="Arial" w:cs="Arial"/>
          <w:shd w:val="clear" w:color="auto" w:fill="FFFFFF"/>
          <w:rtl/>
        </w:rPr>
        <w:t xml:space="preserve"> על </w:t>
      </w:r>
      <w:hyperlink r:id="rId18" w:history="1">
        <w:r w:rsidR="008E4991" w:rsidRPr="002D67F7">
          <w:rPr>
            <w:rFonts w:ascii="Arial" w:eastAsia="Times New Roman" w:hAnsi="Arial" w:cs="Arial"/>
            <w:rtl/>
          </w:rPr>
          <w:t>ספר דברים</w:t>
        </w:r>
      </w:hyperlink>
      <w:r w:rsidR="008E4991" w:rsidRPr="002D67F7">
        <w:rPr>
          <w:rFonts w:ascii="Arial" w:eastAsia="Times New Roman" w:hAnsi="Arial" w:cs="Arial"/>
          <w:shd w:val="clear" w:color="auto" w:fill="FFFFFF"/>
          <w:rtl/>
        </w:rPr>
        <w:t xml:space="preserve"> מתאר באופן ציורי את אופן הבחירה של עם ישראל כעם שיקבל את התורה, ותולה זאת בכך שהעמים האחרים ביקרו את תוכן התורה, בניגוד לעם ישראל שקיבל</w:t>
      </w:r>
      <w:r w:rsidR="008E4991" w:rsidRPr="00DD70D3">
        <w:rPr>
          <w:rFonts w:ascii="Arial" w:eastAsia="Times New Roman" w:hAnsi="Arial" w:cs="Arial"/>
          <w:color w:val="000000"/>
          <w:shd w:val="clear" w:color="auto" w:fill="FFFFFF"/>
          <w:rtl/>
        </w:rPr>
        <w:t xml:space="preserve"> אותה על עצמו באופן מלא, ואמר "נעשה ונשמע".</w:t>
      </w:r>
    </w:p>
    <w:p w:rsidR="008E4991" w:rsidRPr="00DD70D3" w:rsidRDefault="00CF67F4" w:rsidP="008E4991">
      <w:pPr>
        <w:spacing w:after="0" w:line="240" w:lineRule="auto"/>
        <w:rPr>
          <w:rFonts w:ascii="Arial" w:eastAsia="Times New Roman" w:hAnsi="Arial" w:cs="Arial"/>
          <w:rtl/>
        </w:rPr>
      </w:pPr>
      <w:hyperlink r:id="rId19" w:history="1">
        <w:r w:rsidR="008E4991" w:rsidRPr="00DD70D3">
          <w:rPr>
            <w:rFonts w:ascii="Arial" w:eastAsia="Times New Roman" w:hAnsi="Arial" w:cs="Arial"/>
            <w:color w:val="1155CC"/>
            <w:u w:val="single"/>
          </w:rPr>
          <w:t>http://he.wikipedia.org/wiki/%D7%A0%D7%A2%D7%A9%D7%94_%D7%95%D7%A0%D7%A9%D7%9E%D7%A2</w:t>
        </w:r>
      </w:hyperlink>
    </w:p>
    <w:p w:rsidR="008E4991" w:rsidRPr="00DD70D3" w:rsidRDefault="008E4991" w:rsidP="008E4991">
      <w:pPr>
        <w:bidi w:val="0"/>
        <w:spacing w:after="0" w:line="240" w:lineRule="auto"/>
        <w:rPr>
          <w:rFonts w:ascii="Arial" w:eastAsia="Times New Roman" w:hAnsi="Arial" w:cs="Arial"/>
          <w:rtl/>
        </w:rPr>
      </w:pPr>
    </w:p>
    <w:p w:rsidR="008E4991" w:rsidRPr="00B51A9E" w:rsidRDefault="008E4991" w:rsidP="008E4991">
      <w:pPr>
        <w:numPr>
          <w:ilvl w:val="0"/>
          <w:numId w:val="14"/>
        </w:numPr>
        <w:spacing w:after="0" w:line="240" w:lineRule="auto"/>
        <w:textAlignment w:val="baseline"/>
        <w:rPr>
          <w:rFonts w:ascii="Arial" w:eastAsia="Times New Roman" w:hAnsi="Arial" w:cs="Arial"/>
          <w:color w:val="000000"/>
          <w:sz w:val="24"/>
          <w:szCs w:val="24"/>
        </w:rPr>
      </w:pPr>
      <w:r w:rsidRPr="00B51A9E">
        <w:rPr>
          <w:rFonts w:ascii="Arial" w:eastAsia="Times New Roman" w:hAnsi="Arial" w:cs="Arial"/>
          <w:b/>
          <w:bCs/>
          <w:color w:val="000000"/>
          <w:sz w:val="24"/>
          <w:szCs w:val="24"/>
          <w:rtl/>
        </w:rPr>
        <w:t>נעשה ונשמע נראה כמצב מיוחד לעם ישראל. מהו המצב הזה ולמה הוא ייחודי לעם שלנו?</w:t>
      </w:r>
    </w:p>
    <w:p w:rsidR="008E4991" w:rsidRPr="00DD70D3" w:rsidRDefault="008E4991" w:rsidP="008E4991">
      <w:pPr>
        <w:numPr>
          <w:ilvl w:val="0"/>
          <w:numId w:val="14"/>
        </w:numPr>
        <w:spacing w:after="0" w:line="240" w:lineRule="auto"/>
        <w:textAlignment w:val="baseline"/>
        <w:rPr>
          <w:rFonts w:ascii="Arial" w:eastAsia="Times New Roman" w:hAnsi="Arial" w:cs="Arial"/>
          <w:color w:val="000000"/>
          <w:rtl/>
        </w:rPr>
      </w:pPr>
      <w:r w:rsidRPr="00B51A9E">
        <w:rPr>
          <w:rFonts w:ascii="Arial" w:eastAsia="Times New Roman" w:hAnsi="Arial" w:cs="Arial"/>
          <w:b/>
          <w:bCs/>
          <w:color w:val="000000"/>
          <w:sz w:val="24"/>
          <w:szCs w:val="24"/>
          <w:rtl/>
        </w:rPr>
        <w:t>איך יכלו העם להסכים מראש על משהו שלא ידעו מהו?</w:t>
      </w:r>
    </w:p>
    <w:p w:rsidR="008E4991" w:rsidRPr="00DD70D3" w:rsidRDefault="008E4991" w:rsidP="008E4991">
      <w:pPr>
        <w:bidi w:val="0"/>
        <w:spacing w:after="0" w:line="240" w:lineRule="auto"/>
        <w:rPr>
          <w:rFonts w:ascii="Arial" w:eastAsia="Times New Roman" w:hAnsi="Arial" w:cs="Arial"/>
          <w:rtl/>
        </w:rPr>
      </w:pPr>
    </w:p>
    <w:p w:rsidR="005F5D78" w:rsidRDefault="005F5D78" w:rsidP="008E4991">
      <w:pPr>
        <w:spacing w:after="0" w:line="240" w:lineRule="auto"/>
        <w:rPr>
          <w:rFonts w:ascii="Arial" w:eastAsia="Times New Roman" w:hAnsi="Arial" w:cs="Arial"/>
          <w:b/>
          <w:bCs/>
          <w:sz w:val="28"/>
          <w:szCs w:val="28"/>
          <w:rtl/>
        </w:rPr>
      </w:pPr>
    </w:p>
    <w:p w:rsidR="008E4991" w:rsidRPr="00626BA6" w:rsidRDefault="008E4991" w:rsidP="008E4991">
      <w:pPr>
        <w:spacing w:after="0" w:line="240" w:lineRule="auto"/>
        <w:rPr>
          <w:rFonts w:ascii="Arial" w:eastAsia="Times New Roman" w:hAnsi="Arial" w:cs="Arial"/>
          <w:sz w:val="28"/>
          <w:szCs w:val="28"/>
          <w:rtl/>
        </w:rPr>
      </w:pPr>
      <w:r w:rsidRPr="00626BA6">
        <w:rPr>
          <w:rFonts w:ascii="Arial" w:eastAsia="Times New Roman" w:hAnsi="Arial" w:cs="Arial"/>
          <w:b/>
          <w:bCs/>
          <w:sz w:val="28"/>
          <w:szCs w:val="28"/>
          <w:rtl/>
        </w:rPr>
        <w:t>הקשר לחזון משפחה אחת</w:t>
      </w:r>
    </w:p>
    <w:p w:rsidR="00626BA6" w:rsidRPr="00626BA6" w:rsidRDefault="00626BA6" w:rsidP="00626BA6">
      <w:pPr>
        <w:spacing w:after="0" w:line="240" w:lineRule="auto"/>
        <w:textAlignment w:val="baseline"/>
        <w:rPr>
          <w:rFonts w:ascii="Arial" w:eastAsia="Times New Roman" w:hAnsi="Arial" w:cs="Arial"/>
          <w:color w:val="000000"/>
          <w:sz w:val="24"/>
          <w:szCs w:val="24"/>
        </w:rPr>
      </w:pPr>
    </w:p>
    <w:p w:rsidR="008E4991" w:rsidRPr="00B51A9E" w:rsidRDefault="008E4991" w:rsidP="008E4991">
      <w:pPr>
        <w:numPr>
          <w:ilvl w:val="0"/>
          <w:numId w:val="15"/>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מה הקשר בין מעמד הר סיני לחזון משפחה אחת?</w:t>
      </w:r>
    </w:p>
    <w:p w:rsidR="008E4991" w:rsidRPr="00B51A9E" w:rsidRDefault="008E4991" w:rsidP="008E4991">
      <w:pPr>
        <w:numPr>
          <w:ilvl w:val="0"/>
          <w:numId w:val="15"/>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האם אנחנו יכולים להגיע כיום למעמד הר סיני? מה צריך לעשות בשביל זה?</w:t>
      </w:r>
    </w:p>
    <w:p w:rsidR="008E4991" w:rsidRPr="00B51A9E" w:rsidRDefault="008E4991" w:rsidP="008E4991">
      <w:pPr>
        <w:numPr>
          <w:ilvl w:val="0"/>
          <w:numId w:val="15"/>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האם עלינו לייצר כזה אירוע כדי להתחיל ליישם את החזון של משפחה אחת? איך זה יבוא לידי ביטוי?</w:t>
      </w:r>
    </w:p>
    <w:p w:rsidR="008E4991" w:rsidRPr="00B51A9E" w:rsidRDefault="008E4991" w:rsidP="008E4991">
      <w:pPr>
        <w:numPr>
          <w:ilvl w:val="0"/>
          <w:numId w:val="15"/>
        </w:numPr>
        <w:spacing w:after="0" w:line="240" w:lineRule="auto"/>
        <w:textAlignment w:val="baseline"/>
        <w:rPr>
          <w:rFonts w:ascii="Arial" w:eastAsia="Times New Roman" w:hAnsi="Arial" w:cs="Arial"/>
          <w:color w:val="000000"/>
          <w:sz w:val="24"/>
          <w:szCs w:val="24"/>
          <w:rtl/>
        </w:rPr>
      </w:pPr>
      <w:r w:rsidRPr="00B51A9E">
        <w:rPr>
          <w:rFonts w:ascii="Arial" w:eastAsia="Times New Roman" w:hAnsi="Arial" w:cs="Arial"/>
          <w:b/>
          <w:bCs/>
          <w:color w:val="000000"/>
          <w:sz w:val="24"/>
          <w:szCs w:val="24"/>
          <w:rtl/>
        </w:rPr>
        <w:t>איך ליצור באנשים כזאת התפעלות ורעד רגשי מקבלת העקרון של משפחה אחת על עצמנו?</w:t>
      </w:r>
    </w:p>
    <w:p w:rsidR="008E4991" w:rsidRDefault="008E4991" w:rsidP="008E4991">
      <w:pPr>
        <w:numPr>
          <w:ilvl w:val="0"/>
          <w:numId w:val="15"/>
        </w:numPr>
        <w:spacing w:after="0" w:line="240" w:lineRule="auto"/>
        <w:textAlignment w:val="baseline"/>
        <w:rPr>
          <w:rFonts w:ascii="Arial" w:eastAsia="Times New Roman" w:hAnsi="Arial" w:cs="Arial"/>
          <w:color w:val="000000"/>
        </w:rPr>
      </w:pPr>
      <w:r w:rsidRPr="00B51A9E">
        <w:rPr>
          <w:rFonts w:ascii="Arial" w:eastAsia="Times New Roman" w:hAnsi="Arial" w:cs="Arial"/>
          <w:b/>
          <w:bCs/>
          <w:color w:val="000000"/>
          <w:sz w:val="24"/>
          <w:szCs w:val="24"/>
          <w:rtl/>
        </w:rPr>
        <w:t>איך לגרום לאנשים להבין שבקבלת התנאי לערבות ביניהם הם מקבלים משהו אינסופי?</w:t>
      </w:r>
    </w:p>
    <w:p w:rsidR="007A01DC" w:rsidRDefault="007A01DC" w:rsidP="007A01DC">
      <w:pPr>
        <w:spacing w:after="0" w:line="240" w:lineRule="auto"/>
        <w:textAlignment w:val="baseline"/>
        <w:rPr>
          <w:rFonts w:ascii="Arial" w:eastAsia="Times New Roman" w:hAnsi="Arial" w:cs="Arial"/>
          <w:color w:val="000000"/>
          <w:rtl/>
        </w:rPr>
      </w:pPr>
    </w:p>
    <w:p w:rsidR="007A01DC" w:rsidRDefault="007A01DC" w:rsidP="007A01DC">
      <w:pPr>
        <w:spacing w:after="0" w:line="240" w:lineRule="auto"/>
        <w:textAlignment w:val="baseline"/>
        <w:rPr>
          <w:rFonts w:ascii="Arial" w:eastAsia="Times New Roman" w:hAnsi="Arial" w:cs="Arial"/>
          <w:color w:val="000000"/>
          <w:rtl/>
        </w:rPr>
      </w:pPr>
    </w:p>
    <w:p w:rsidR="007A01DC" w:rsidRDefault="007A01DC" w:rsidP="007A01DC">
      <w:pPr>
        <w:spacing w:after="0" w:line="240" w:lineRule="auto"/>
        <w:textAlignment w:val="baseline"/>
        <w:rPr>
          <w:rFonts w:ascii="Arial" w:eastAsia="Times New Roman" w:hAnsi="Arial" w:cs="Arial"/>
          <w:color w:val="000000"/>
          <w:rtl/>
        </w:rPr>
      </w:pPr>
    </w:p>
    <w:p w:rsidR="007A01DC" w:rsidRPr="00DD70D3" w:rsidRDefault="007A01DC" w:rsidP="007A01DC">
      <w:pPr>
        <w:spacing w:after="0" w:line="240" w:lineRule="auto"/>
        <w:textAlignment w:val="baseline"/>
        <w:rPr>
          <w:rFonts w:ascii="Arial" w:eastAsia="Times New Roman" w:hAnsi="Arial" w:cs="Arial"/>
          <w:color w:val="000000"/>
          <w:rtl/>
        </w:rPr>
      </w:pPr>
    </w:p>
    <w:sectPr w:rsidR="007A01DC" w:rsidRPr="00DD70D3"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54B"/>
    <w:multiLevelType w:val="multilevel"/>
    <w:tmpl w:val="B3D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1283"/>
    <w:multiLevelType w:val="multilevel"/>
    <w:tmpl w:val="D14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94AA4"/>
    <w:multiLevelType w:val="multilevel"/>
    <w:tmpl w:val="4ED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956A8"/>
    <w:multiLevelType w:val="multilevel"/>
    <w:tmpl w:val="8898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D3A7B"/>
    <w:multiLevelType w:val="multilevel"/>
    <w:tmpl w:val="671056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D6C90"/>
    <w:multiLevelType w:val="multilevel"/>
    <w:tmpl w:val="262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F48BB"/>
    <w:multiLevelType w:val="multilevel"/>
    <w:tmpl w:val="E6D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C1471"/>
    <w:multiLevelType w:val="multilevel"/>
    <w:tmpl w:val="D6C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05166"/>
    <w:multiLevelType w:val="multilevel"/>
    <w:tmpl w:val="D56E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828ED"/>
    <w:multiLevelType w:val="multilevel"/>
    <w:tmpl w:val="B2EE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B26D6"/>
    <w:multiLevelType w:val="multilevel"/>
    <w:tmpl w:val="389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D1B0D"/>
    <w:multiLevelType w:val="multilevel"/>
    <w:tmpl w:val="12BE6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FB6CF2"/>
    <w:multiLevelType w:val="multilevel"/>
    <w:tmpl w:val="800C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A504C"/>
    <w:multiLevelType w:val="multilevel"/>
    <w:tmpl w:val="8A3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46E08"/>
    <w:multiLevelType w:val="multilevel"/>
    <w:tmpl w:val="E56C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651B6"/>
    <w:multiLevelType w:val="multilevel"/>
    <w:tmpl w:val="025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45232"/>
    <w:multiLevelType w:val="multilevel"/>
    <w:tmpl w:val="26E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F7E6E"/>
    <w:multiLevelType w:val="multilevel"/>
    <w:tmpl w:val="2B9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243E0"/>
    <w:multiLevelType w:val="multilevel"/>
    <w:tmpl w:val="3F8C4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33262F"/>
    <w:multiLevelType w:val="multilevel"/>
    <w:tmpl w:val="180E4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3E3A0F"/>
    <w:multiLevelType w:val="multilevel"/>
    <w:tmpl w:val="1A2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B6F9B"/>
    <w:multiLevelType w:val="multilevel"/>
    <w:tmpl w:val="CBC6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163D9E"/>
    <w:multiLevelType w:val="multilevel"/>
    <w:tmpl w:val="1F9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1434F"/>
    <w:multiLevelType w:val="multilevel"/>
    <w:tmpl w:val="BD6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6040C"/>
    <w:multiLevelType w:val="multilevel"/>
    <w:tmpl w:val="D92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644507"/>
    <w:multiLevelType w:val="multilevel"/>
    <w:tmpl w:val="D2E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A929AE"/>
    <w:multiLevelType w:val="hybridMultilevel"/>
    <w:tmpl w:val="889A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F561C"/>
    <w:multiLevelType w:val="multilevel"/>
    <w:tmpl w:val="7DF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75A3F"/>
    <w:multiLevelType w:val="multilevel"/>
    <w:tmpl w:val="BE4C23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CC6322"/>
    <w:multiLevelType w:val="multilevel"/>
    <w:tmpl w:val="9F9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DA07D3"/>
    <w:multiLevelType w:val="multilevel"/>
    <w:tmpl w:val="BB5EA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25534E"/>
    <w:multiLevelType w:val="multilevel"/>
    <w:tmpl w:val="5D945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D35A52"/>
    <w:multiLevelType w:val="multilevel"/>
    <w:tmpl w:val="AA2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2C11C9"/>
    <w:multiLevelType w:val="multilevel"/>
    <w:tmpl w:val="E5A47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4E037C"/>
    <w:multiLevelType w:val="multilevel"/>
    <w:tmpl w:val="BF7CA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1A33A6"/>
    <w:multiLevelType w:val="multilevel"/>
    <w:tmpl w:val="5B8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23581E"/>
    <w:multiLevelType w:val="multilevel"/>
    <w:tmpl w:val="87F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E428E"/>
    <w:multiLevelType w:val="multilevel"/>
    <w:tmpl w:val="F9F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1222C"/>
    <w:multiLevelType w:val="multilevel"/>
    <w:tmpl w:val="6D0C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3"/>
  </w:num>
  <w:num w:numId="5">
    <w:abstractNumId w:val="27"/>
  </w:num>
  <w:num w:numId="6">
    <w:abstractNumId w:val="15"/>
  </w:num>
  <w:num w:numId="7">
    <w:abstractNumId w:val="32"/>
  </w:num>
  <w:num w:numId="8">
    <w:abstractNumId w:val="25"/>
  </w:num>
  <w:num w:numId="9">
    <w:abstractNumId w:val="6"/>
  </w:num>
  <w:num w:numId="10">
    <w:abstractNumId w:val="12"/>
  </w:num>
  <w:num w:numId="11">
    <w:abstractNumId w:val="23"/>
  </w:num>
  <w:num w:numId="12">
    <w:abstractNumId w:val="16"/>
  </w:num>
  <w:num w:numId="13">
    <w:abstractNumId w:val="17"/>
  </w:num>
  <w:num w:numId="14">
    <w:abstractNumId w:val="13"/>
  </w:num>
  <w:num w:numId="15">
    <w:abstractNumId w:val="21"/>
  </w:num>
  <w:num w:numId="16">
    <w:abstractNumId w:val="20"/>
  </w:num>
  <w:num w:numId="17">
    <w:abstractNumId w:val="37"/>
  </w:num>
  <w:num w:numId="18">
    <w:abstractNumId w:val="35"/>
  </w:num>
  <w:num w:numId="19">
    <w:abstractNumId w:val="7"/>
  </w:num>
  <w:num w:numId="20">
    <w:abstractNumId w:val="2"/>
  </w:num>
  <w:num w:numId="21">
    <w:abstractNumId w:val="38"/>
  </w:num>
  <w:num w:numId="22">
    <w:abstractNumId w:val="24"/>
  </w:num>
  <w:num w:numId="23">
    <w:abstractNumId w:val="18"/>
    <w:lvlOverride w:ilvl="0">
      <w:lvl w:ilvl="0">
        <w:numFmt w:val="decimal"/>
        <w:lvlText w:val="%1."/>
        <w:lvlJc w:val="left"/>
      </w:lvl>
    </w:lvlOverride>
  </w:num>
  <w:num w:numId="24">
    <w:abstractNumId w:val="36"/>
  </w:num>
  <w:num w:numId="25">
    <w:abstractNumId w:val="31"/>
    <w:lvlOverride w:ilvl="0">
      <w:lvl w:ilvl="0">
        <w:numFmt w:val="decimal"/>
        <w:lvlText w:val="%1."/>
        <w:lvlJc w:val="left"/>
      </w:lvl>
    </w:lvlOverride>
  </w:num>
  <w:num w:numId="26">
    <w:abstractNumId w:val="5"/>
  </w:num>
  <w:num w:numId="27">
    <w:abstractNumId w:val="11"/>
    <w:lvlOverride w:ilvl="0">
      <w:lvl w:ilvl="0">
        <w:numFmt w:val="decimal"/>
        <w:lvlText w:val="%1."/>
        <w:lvlJc w:val="left"/>
      </w:lvl>
    </w:lvlOverride>
  </w:num>
  <w:num w:numId="28">
    <w:abstractNumId w:val="10"/>
  </w:num>
  <w:num w:numId="29">
    <w:abstractNumId w:val="34"/>
    <w:lvlOverride w:ilvl="0">
      <w:lvl w:ilvl="0">
        <w:numFmt w:val="decimal"/>
        <w:lvlText w:val="%1."/>
        <w:lvlJc w:val="left"/>
      </w:lvl>
    </w:lvlOverride>
  </w:num>
  <w:num w:numId="30">
    <w:abstractNumId w:val="9"/>
  </w:num>
  <w:num w:numId="31">
    <w:abstractNumId w:val="33"/>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30"/>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4"/>
    <w:lvlOverride w:ilvl="0">
      <w:lvl w:ilvl="0">
        <w:numFmt w:val="decimal"/>
        <w:lvlText w:val="%1."/>
        <w:lvlJc w:val="left"/>
      </w:lvl>
    </w:lvlOverride>
  </w:num>
  <w:num w:numId="36">
    <w:abstractNumId w:val="14"/>
  </w:num>
  <w:num w:numId="37">
    <w:abstractNumId w:val="29"/>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E4991"/>
    <w:rsid w:val="000D0C13"/>
    <w:rsid w:val="002B3187"/>
    <w:rsid w:val="002D67F7"/>
    <w:rsid w:val="003145CE"/>
    <w:rsid w:val="003D2CCC"/>
    <w:rsid w:val="004A0CB4"/>
    <w:rsid w:val="00505C9B"/>
    <w:rsid w:val="005F4E80"/>
    <w:rsid w:val="005F5D78"/>
    <w:rsid w:val="00626BA6"/>
    <w:rsid w:val="006B78DE"/>
    <w:rsid w:val="006C2175"/>
    <w:rsid w:val="007A01DC"/>
    <w:rsid w:val="0080697D"/>
    <w:rsid w:val="008826C9"/>
    <w:rsid w:val="00897B7A"/>
    <w:rsid w:val="008E4991"/>
    <w:rsid w:val="00990C30"/>
    <w:rsid w:val="009D0E49"/>
    <w:rsid w:val="00A85BA7"/>
    <w:rsid w:val="00B51A9E"/>
    <w:rsid w:val="00B574E5"/>
    <w:rsid w:val="00B73638"/>
    <w:rsid w:val="00CF67F4"/>
    <w:rsid w:val="00D25B28"/>
    <w:rsid w:val="00D469B4"/>
    <w:rsid w:val="00DD70D3"/>
    <w:rsid w:val="00DE4061"/>
    <w:rsid w:val="00FD5915"/>
    <w:rsid w:val="00FE2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E49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E4991"/>
    <w:rPr>
      <w:color w:val="0000FF"/>
      <w:u w:val="single"/>
    </w:rPr>
  </w:style>
  <w:style w:type="paragraph" w:styleId="a3">
    <w:name w:val="List Paragraph"/>
    <w:basedOn w:val="a"/>
    <w:uiPriority w:val="34"/>
    <w:qFormat/>
    <w:rsid w:val="00626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l/url?sa=t&amp;rct=j&amp;q=&amp;esrc=s&amp;source=web&amp;cd=1&amp;ved=0CC8QFjAA&amp;url=http%3A%2F%2Fwww.education.gov.il%2Ftochniyot_limudim%2Fmachshevet%2Fdownload%2FMadrichMore1.doc&amp;ei=31VEUerxC62N7AaKuYDgBg&amp;usg=AFQjCNEApUax3gcvf2hXl5zd2v1K7-F4Tg&amp;sig2=FULaVlEZw435xfHRnyyMOQ" TargetMode="External"/><Relationship Id="rId13" Type="http://schemas.openxmlformats.org/officeDocument/2006/relationships/hyperlink" Target="http://he.wikipedia.org/wiki/%D7%9E%D7%A2%D7%9E%D7%93_%D7%94%D7%A8_%D7%A1%D7%99%D7%A0%D7%99" TargetMode="External"/><Relationship Id="rId18" Type="http://schemas.openxmlformats.org/officeDocument/2006/relationships/hyperlink" Target="http://he.wikipedia.org/wiki/%D7%A1%D7%A4%D7%A8_%D7%93%D7%91%D7%A8%D7%99%D7%9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daat.ac.il/mishpat-ivri/skirot/108-2.htm" TargetMode="External"/><Relationship Id="rId12" Type="http://schemas.openxmlformats.org/officeDocument/2006/relationships/hyperlink" Target="http://he.wikipedia.org/wiki/%D7%9E%D7%AA%D7%9F_%D7%AA%D7%95%D7%A8%D7%94" TargetMode="External"/><Relationship Id="rId17" Type="http://schemas.openxmlformats.org/officeDocument/2006/relationships/hyperlink" Target="http://he.wikipedia.org/wiki/%D7%A1%D7%A4%D7%A8%D7%99" TargetMode="External"/><Relationship Id="rId2" Type="http://schemas.openxmlformats.org/officeDocument/2006/relationships/styles" Target="styles.xml"/><Relationship Id="rId16" Type="http://schemas.openxmlformats.org/officeDocument/2006/relationships/hyperlink" Target="http://he.wikipedia.org/wiki/%D7%9E%D7%93%D7%A8%D7%A9_%D7%90%D7%92%D7%93%D7%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A2%D7%9D_%D7%99%D7%A9%D7%A8%D7%90%D7%9C" TargetMode="External"/><Relationship Id="rId5" Type="http://schemas.openxmlformats.org/officeDocument/2006/relationships/webSettings" Target="webSettings.xml"/><Relationship Id="rId15" Type="http://schemas.openxmlformats.org/officeDocument/2006/relationships/hyperlink" Target="http://he.wikipedia.org/wiki/%D7%9E%D7%98%D7%91%D7%A2_%D7%9C%D7%A9%D7%95%D7%9F" TargetMode="External"/><Relationship Id="rId10" Type="http://schemas.openxmlformats.org/officeDocument/2006/relationships/hyperlink" Target="http://he.wikipedia.org/wiki/%D7%A9%D7%9E%D7%95%D7%AA" TargetMode="External"/><Relationship Id="rId19" Type="http://schemas.openxmlformats.org/officeDocument/2006/relationships/hyperlink" Target="http://he.wikipedia.org/wiki/%D7%A0%D7%A2%D7%A9%D7%94_%D7%95%D7%A0%D7%A9%D7%9E%D7%A2" TargetMode="External"/><Relationship Id="rId4" Type="http://schemas.openxmlformats.org/officeDocument/2006/relationships/settings" Target="settings.xml"/><Relationship Id="rId9" Type="http://schemas.openxmlformats.org/officeDocument/2006/relationships/hyperlink" Target="https://www.google.co.il/url?sa=t&amp;rct=j&amp;q=&amp;esrc=s&amp;source=web&amp;cd=5&amp;ved=0CFAQFjAE&amp;url=http%3A%2F%2Fwww.tora.co.il%2Fparasha%2Fmeat%2Fbmidbar_67.doc&amp;ei=tYlDUaqLGcOeO5WsgPgP&amp;usg=AFQjCNFNlkN6tSV5PHj5_-nKPRkCoegy1Q&amp;sig2=W6mWLpUtjs3cSCK7B8jrZA" TargetMode="External"/><Relationship Id="rId14" Type="http://schemas.openxmlformats.org/officeDocument/2006/relationships/hyperlink" Target="http://he.wikipedia.org/wiki/%D7%AA%D7%95%D7%A8%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1487</Words>
  <Characters>7438</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23</cp:revision>
  <dcterms:created xsi:type="dcterms:W3CDTF">2013-07-21T12:54:00Z</dcterms:created>
  <dcterms:modified xsi:type="dcterms:W3CDTF">2013-12-26T20:56:00Z</dcterms:modified>
</cp:coreProperties>
</file>